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60" w:type="dxa"/>
        <w:tblInd w:w="98" w:type="dxa"/>
        <w:tblLook w:val="04A0"/>
      </w:tblPr>
      <w:tblGrid>
        <w:gridCol w:w="1101"/>
        <w:gridCol w:w="3315"/>
        <w:gridCol w:w="3716"/>
        <w:gridCol w:w="1522"/>
        <w:gridCol w:w="1502"/>
        <w:gridCol w:w="1602"/>
        <w:gridCol w:w="1502"/>
      </w:tblGrid>
      <w:tr w:rsidR="001D6F59" w:rsidTr="00503A79">
        <w:trPr>
          <w:trHeight w:val="1600"/>
        </w:trPr>
        <w:tc>
          <w:tcPr>
            <w:tcW w:w="10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</w:p>
          <w:p w:rsidR="001D6F59" w:rsidRDefault="001D6F59" w:rsidP="00503A79">
            <w:pPr>
              <w:widowControl/>
              <w:jc w:val="left"/>
              <w:textAlignment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  <w:lang/>
              </w:rPr>
            </w:pPr>
          </w:p>
          <w:p w:rsidR="001D6F59" w:rsidRDefault="001D6F59" w:rsidP="00503A79">
            <w:pPr>
              <w:widowControl/>
              <w:jc w:val="center"/>
              <w:textAlignment w:val="center"/>
              <w:rPr>
                <w:rFonts w:ascii="方正公文小标宋" w:eastAsia="方正公文小标宋" w:hAnsi="方正公文小标宋" w:cs="方正公文小标宋"/>
                <w:color w:val="000000"/>
                <w:sz w:val="44"/>
                <w:szCs w:val="44"/>
              </w:rPr>
            </w:pPr>
            <w:r>
              <w:rPr>
                <w:rFonts w:ascii="方正公文小标宋" w:eastAsia="方正公文小标宋" w:hAnsi="方正公文小标宋" w:cs="方正公文小标宋"/>
                <w:color w:val="000000"/>
                <w:kern w:val="0"/>
                <w:sz w:val="44"/>
                <w:szCs w:val="44"/>
                <w:lang/>
              </w:rPr>
              <w:t>住房城乡建设行指委第二批“十四五”职业教育国家规划教材推荐名单</w:t>
            </w:r>
          </w:p>
        </w:tc>
      </w:tr>
      <w:tr w:rsidR="001D6F59" w:rsidTr="00503A79">
        <w:trPr>
          <w:trHeight w:val="600"/>
        </w:trPr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序 号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申报教材名称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ISBN号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第一主编（作者）姓名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教育层次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专业大类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宋体" w:cs="仿宋_GB2312"/>
                <w:b/>
                <w:bCs/>
                <w:color w:val="000000"/>
                <w:kern w:val="0"/>
                <w:sz w:val="24"/>
                <w:lang/>
              </w:rPr>
              <w:t>教材类型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BIM+建筑设备系统与识图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978-7-5689-3970-6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彭  丽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地下工程施工技术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978-7-112-29357-5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范大波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建筑装饰工程材料员工作手册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978-7-89475-868-2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王  炼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数字教材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建筑力学与结构（第四版）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978-7-03-081371-8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杜绍堂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房地产市场营销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978-7-89391-302-0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杨盈盈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数字教材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建筑工程施工组织（第二版）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978-7-03-077924-3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张  迪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工程招投标与合同管理（第二版）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978-7-302-68685-9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杨建林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建筑节能设计与软件应用（第二版）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978-7-112-29502-9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盛  利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建筑工程施工安全管理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978-7-112-29726-9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徐锡权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绿色建筑与建筑节能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978-7-5763-3365-7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高玉环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lastRenderedPageBreak/>
              <w:t>11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智能工程测量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978-7-112-28758-1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朱  健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城镇供水管网漏损控制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978-7-5763-4863-7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佟怿维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13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智能施工管理技术与应用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978-7-112-29515-9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郭红军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14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混凝土结构平法构造与钢筋算量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978-7-03-076255-9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杨劲珍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15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全过程工程造价咨询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978-7-112-29815-0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王瑜玲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16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建筑结构基础与识图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978-7-121-47797-3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任昭君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中    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17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建筑结构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978-7-112-29800-6,978-7-112-29801-3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胡兴福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18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装配式混凝土结构设计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978-7-302-62897-2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王光炎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高职本科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19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建筑工程计量与计价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978-7-111-69005-4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宋  健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20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村庄人居环境综合整治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978-7-112-29170-0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陈  芳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21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建筑装饰装修与屋面工程施工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978-7-308-24532-6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黄海荣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  <w:tr w:rsidR="001D6F59" w:rsidTr="00503A79">
        <w:trPr>
          <w:trHeight w:val="5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/>
              </w:rPr>
              <w:t>22</w:t>
            </w:r>
          </w:p>
        </w:tc>
        <w:tc>
          <w:tcPr>
            <w:tcW w:w="3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数字一体化设计技术与应用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978-7-112-29516-6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黄文胜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高职专科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土木建筑大类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D6F59" w:rsidRDefault="001D6F59" w:rsidP="00503A7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  <w:lang/>
              </w:rPr>
              <w:t>纸质教材</w:t>
            </w:r>
          </w:p>
        </w:tc>
      </w:tr>
    </w:tbl>
    <w:p w:rsidR="00BD2A43" w:rsidRDefault="00BD2A43"/>
    <w:sectPr w:rsidR="00BD2A43" w:rsidSect="001D6F5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A43" w:rsidRDefault="00BD2A43" w:rsidP="001D6F59">
      <w:r>
        <w:separator/>
      </w:r>
    </w:p>
  </w:endnote>
  <w:endnote w:type="continuationSeparator" w:id="1">
    <w:p w:rsidR="00BD2A43" w:rsidRDefault="00BD2A43" w:rsidP="001D6F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公文小标宋">
    <w:altName w:val="宋体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A43" w:rsidRDefault="00BD2A43" w:rsidP="001D6F59">
      <w:r>
        <w:separator/>
      </w:r>
    </w:p>
  </w:footnote>
  <w:footnote w:type="continuationSeparator" w:id="1">
    <w:p w:rsidR="00BD2A43" w:rsidRDefault="00BD2A43" w:rsidP="001D6F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6F59"/>
    <w:rsid w:val="001D6F59"/>
    <w:rsid w:val="00BD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F5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6F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6F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6F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6F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qgy</dc:creator>
  <cp:keywords/>
  <dc:description/>
  <cp:lastModifiedBy>qgy</cp:lastModifiedBy>
  <cp:revision>2</cp:revision>
  <dcterms:created xsi:type="dcterms:W3CDTF">2025-03-14T07:09:00Z</dcterms:created>
  <dcterms:modified xsi:type="dcterms:W3CDTF">2025-03-14T07:09:00Z</dcterms:modified>
</cp:coreProperties>
</file>