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A0" w:rsidRDefault="000E41A0" w:rsidP="000E41A0">
      <w:pPr>
        <w:adjustRightInd w:val="0"/>
        <w:snapToGrid w:val="0"/>
        <w:rPr>
          <w:rFonts w:ascii="黑体" w:eastAsia="黑体" w:hAnsi="黑体" w:cs="黑体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附件</w:t>
      </w:r>
    </w:p>
    <w:p w:rsidR="000E41A0" w:rsidRDefault="000E41A0" w:rsidP="000E41A0">
      <w:pPr>
        <w:adjustRightInd w:val="0"/>
        <w:snapToGrid w:val="0"/>
        <w:rPr>
          <w:rFonts w:ascii="黑体" w:eastAsia="黑体" w:hAnsi="黑体" w:cs="黑体"/>
          <w:snapToGrid w:val="0"/>
          <w:spacing w:val="0"/>
          <w:kern w:val="0"/>
          <w:sz w:val="44"/>
          <w:szCs w:val="44"/>
        </w:rPr>
      </w:pPr>
    </w:p>
    <w:p w:rsidR="000E41A0" w:rsidRDefault="000E41A0" w:rsidP="000E41A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44"/>
          <w:szCs w:val="44"/>
        </w:rPr>
      </w:pPr>
      <w:r>
        <w:rPr>
          <w:rFonts w:eastAsia="方正小标宋简体"/>
          <w:snapToGrid w:val="0"/>
          <w:spacing w:val="0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44"/>
          <w:szCs w:val="44"/>
        </w:rPr>
        <w:t>年度陕西教育好新闻名单</w:t>
      </w:r>
    </w:p>
    <w:p w:rsidR="000E41A0" w:rsidRDefault="000E41A0" w:rsidP="000E41A0">
      <w:pPr>
        <w:adjustRightInd w:val="0"/>
        <w:snapToGrid w:val="0"/>
        <w:spacing w:line="348" w:lineRule="auto"/>
        <w:rPr>
          <w:rFonts w:ascii="仿宋_GB2312" w:hAnsi="仿宋_GB2312" w:cs="仿宋_GB2312" w:hint="eastAsia"/>
          <w:snapToGrid w:val="0"/>
          <w:spacing w:val="0"/>
          <w:kern w:val="0"/>
        </w:rPr>
      </w:pP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rFonts w:ascii="仿宋_GB2312" w:hAnsi="仿宋_GB2312" w:cs="仿宋_GB2312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一等奖（</w:t>
      </w:r>
      <w:r>
        <w:rPr>
          <w:rFonts w:eastAsia="黑体"/>
          <w:snapToGrid w:val="0"/>
          <w:spacing w:val="0"/>
          <w:kern w:val="0"/>
        </w:rPr>
        <w:t>9</w:t>
      </w:r>
      <w:r>
        <w:rPr>
          <w:rFonts w:ascii="黑体" w:eastAsia="黑体" w:hAnsi="黑体" w:cs="黑体" w:hint="eastAsia"/>
          <w:snapToGrid w:val="0"/>
          <w:spacing w:val="0"/>
          <w:kern w:val="0"/>
        </w:rPr>
        <w:t>篇）</w:t>
      </w:r>
    </w:p>
    <w:p w:rsidR="000E41A0" w:rsidRDefault="000E41A0" w:rsidP="000E41A0">
      <w:pPr>
        <w:numPr>
          <w:ilvl w:val="0"/>
          <w:numId w:val="1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人民日报：龚仕建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杨凌职业技术学院研究员赵瑜，</w:t>
      </w:r>
      <w:r>
        <w:rPr>
          <w:snapToGrid w:val="0"/>
          <w:spacing w:val="0"/>
          <w:kern w:val="0"/>
        </w:rPr>
        <w:t>60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多年潜心小麦育种工作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与农民为友，与麦田为伴》</w:t>
      </w:r>
    </w:p>
    <w:p w:rsidR="000E41A0" w:rsidRDefault="000E41A0" w:rsidP="000E41A0">
      <w:pPr>
        <w:numPr>
          <w:ilvl w:val="0"/>
          <w:numId w:val="1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人民日报：张丹华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陕西省延安市不断改善办学条件</w:t>
      </w:r>
      <w:r>
        <w:rPr>
          <w:snapToGrid w:val="0"/>
          <w:spacing w:val="0"/>
          <w:kern w:val="0"/>
        </w:rPr>
        <w:t>—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—</w:t>
      </w:r>
      <w:r>
        <w:rPr>
          <w:snapToGrid w:val="0"/>
          <w:spacing w:val="0"/>
          <w:kern w:val="0"/>
        </w:rPr>
        <w:t>用心办好教育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家长孩子满意》</w:t>
      </w:r>
    </w:p>
    <w:p w:rsidR="000E41A0" w:rsidRDefault="000E41A0" w:rsidP="000E41A0">
      <w:pPr>
        <w:numPr>
          <w:ilvl w:val="0"/>
          <w:numId w:val="1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新华社：许祖华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孙正好《考研！考验！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直击西安疫情下的研究生招生考试》</w:t>
      </w:r>
    </w:p>
    <w:p w:rsidR="000E41A0" w:rsidRDefault="000E41A0" w:rsidP="000E41A0">
      <w:pPr>
        <w:numPr>
          <w:ilvl w:val="0"/>
          <w:numId w:val="1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光明日报：张哲</w:t>
      </w:r>
      <w:proofErr w:type="gramStart"/>
      <w:r>
        <w:rPr>
          <w:snapToGrid w:val="0"/>
          <w:spacing w:val="0"/>
          <w:kern w:val="0"/>
        </w:rPr>
        <w:t>浩</w:t>
      </w:r>
      <w:proofErr w:type="gramEnd"/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李洁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培养知农爱农人才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建设西部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农林</w:t>
      </w:r>
      <w:proofErr w:type="gramStart"/>
      <w:r>
        <w:rPr>
          <w:snapToGrid w:val="0"/>
          <w:spacing w:val="0"/>
          <w:kern w:val="0"/>
        </w:rPr>
        <w:t>水特色</w:t>
      </w:r>
      <w:proofErr w:type="gramEnd"/>
      <w:r>
        <w:rPr>
          <w:snapToGrid w:val="0"/>
          <w:spacing w:val="0"/>
          <w:kern w:val="0"/>
        </w:rPr>
        <w:t>高校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访西北农林科技大学校长吴普特代表》</w:t>
      </w:r>
    </w:p>
    <w:p w:rsidR="000E41A0" w:rsidRDefault="000E41A0" w:rsidP="000E41A0">
      <w:pPr>
        <w:numPr>
          <w:ilvl w:val="0"/>
          <w:numId w:val="1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中央广播电视总台：雷恺《陕西省高考综合改革实施方案公布》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6.</w:t>
      </w: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中国教育报：冯丽《习近平总书记在延安中学考察引发</w:t>
      </w:r>
      <w:r>
        <w:rPr>
          <w:snapToGrid w:val="0"/>
          <w:spacing w:val="-6"/>
          <w:kern w:val="0"/>
        </w:rPr>
        <w:t>师生热烈反响</w:t>
      </w:r>
      <w:r>
        <w:rPr>
          <w:snapToGrid w:val="0"/>
          <w:spacing w:val="-6"/>
          <w:kern w:val="0"/>
        </w:rPr>
        <w:t xml:space="preserve">  </w:t>
      </w:r>
      <w:r>
        <w:rPr>
          <w:snapToGrid w:val="0"/>
          <w:spacing w:val="-6"/>
          <w:kern w:val="0"/>
        </w:rPr>
        <w:t>坚持用延安精神教书育人</w:t>
      </w:r>
      <w:r>
        <w:rPr>
          <w:snapToGrid w:val="0"/>
          <w:spacing w:val="-6"/>
          <w:kern w:val="0"/>
        </w:rPr>
        <w:t xml:space="preserve"> </w:t>
      </w:r>
      <w:r>
        <w:rPr>
          <w:snapToGrid w:val="0"/>
          <w:spacing w:val="-6"/>
          <w:kern w:val="0"/>
        </w:rPr>
        <w:t>办好人民满意的教</w:t>
      </w:r>
      <w:r>
        <w:rPr>
          <w:snapToGrid w:val="0"/>
          <w:spacing w:val="0"/>
          <w:kern w:val="0"/>
        </w:rPr>
        <w:t>育》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7.</w:t>
      </w: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陕西日报：吕扬《打造思政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金课</w:t>
      </w:r>
      <w:r>
        <w:rPr>
          <w:snapToGrid w:val="0"/>
          <w:spacing w:val="0"/>
          <w:kern w:val="0"/>
        </w:rPr>
        <w:t xml:space="preserve">” </w:t>
      </w:r>
      <w:r>
        <w:rPr>
          <w:snapToGrid w:val="0"/>
          <w:spacing w:val="0"/>
          <w:kern w:val="0"/>
        </w:rPr>
        <w:t>培育时代新人》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8.</w:t>
      </w: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陕西日报：郭妍《以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双减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营造更好的教育生态》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lastRenderedPageBreak/>
        <w:t>9.</w:t>
      </w:r>
      <w:r>
        <w:rPr>
          <w:rFonts w:hint="eastAsia"/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陕西广播电视台</w:t>
      </w:r>
      <w:r>
        <w:rPr>
          <w:snapToGrid w:val="0"/>
          <w:spacing w:val="0"/>
          <w:kern w:val="0"/>
        </w:rPr>
        <w:t>-</w:t>
      </w:r>
      <w:r>
        <w:rPr>
          <w:snapToGrid w:val="0"/>
          <w:spacing w:val="0"/>
          <w:kern w:val="0"/>
        </w:rPr>
        <w:t>新闻联播：高奇发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陕西：深化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一带</w:t>
      </w:r>
    </w:p>
    <w:p w:rsidR="000E41A0" w:rsidRDefault="000E41A0" w:rsidP="000E41A0">
      <w:pPr>
        <w:adjustRightInd w:val="0"/>
        <w:snapToGrid w:val="0"/>
        <w:spacing w:line="348" w:lineRule="auto"/>
        <w:rPr>
          <w:rFonts w:eastAsia="黑体"/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一路</w:t>
      </w:r>
      <w:proofErr w:type="gramStart"/>
      <w:r>
        <w:rPr>
          <w:snapToGrid w:val="0"/>
          <w:spacing w:val="0"/>
          <w:kern w:val="0"/>
        </w:rPr>
        <w:t>”</w:t>
      </w:r>
      <w:proofErr w:type="gramEnd"/>
      <w:r>
        <w:rPr>
          <w:snapToGrid w:val="0"/>
          <w:spacing w:val="0"/>
          <w:kern w:val="0"/>
        </w:rPr>
        <w:t>教育合作</w:t>
      </w:r>
      <w:r>
        <w:rPr>
          <w:snapToGrid w:val="0"/>
          <w:spacing w:val="0"/>
          <w:kern w:val="0"/>
        </w:rPr>
        <w:t xml:space="preserve">  </w:t>
      </w:r>
      <w:r>
        <w:rPr>
          <w:snapToGrid w:val="0"/>
          <w:spacing w:val="0"/>
          <w:kern w:val="0"/>
        </w:rPr>
        <w:t>促进民心相通》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二等奖</w:t>
      </w:r>
      <w:r>
        <w:rPr>
          <w:rFonts w:eastAsia="黑体"/>
          <w:snapToGrid w:val="0"/>
          <w:spacing w:val="0"/>
          <w:kern w:val="0"/>
        </w:rPr>
        <w:t>（</w:t>
      </w:r>
      <w:r>
        <w:rPr>
          <w:rFonts w:eastAsia="黑体"/>
          <w:snapToGrid w:val="0"/>
          <w:spacing w:val="0"/>
          <w:kern w:val="0"/>
        </w:rPr>
        <w:t>9</w:t>
      </w:r>
      <w:r>
        <w:rPr>
          <w:rFonts w:ascii="黑体" w:eastAsia="黑体" w:hAnsi="黑体" w:cs="黑体" w:hint="eastAsia"/>
          <w:snapToGrid w:val="0"/>
          <w:spacing w:val="0"/>
          <w:kern w:val="0"/>
        </w:rPr>
        <w:t>篇）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rFonts w:eastAsia="黑体"/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教师报：</w:t>
      </w:r>
      <w:r>
        <w:rPr>
          <w:snapToGrid w:val="0"/>
          <w:spacing w:val="-6"/>
          <w:kern w:val="0"/>
        </w:rPr>
        <w:t>孙永涛</w:t>
      </w:r>
      <w:r>
        <w:rPr>
          <w:snapToGrid w:val="0"/>
          <w:spacing w:val="-6"/>
          <w:kern w:val="0"/>
        </w:rPr>
        <w:t xml:space="preserve"> </w:t>
      </w:r>
      <w:r>
        <w:rPr>
          <w:snapToGrid w:val="0"/>
          <w:spacing w:val="-6"/>
          <w:kern w:val="0"/>
        </w:rPr>
        <w:t>龚一卓《陕西教育系统战</w:t>
      </w:r>
      <w:r>
        <w:rPr>
          <w:snapToGrid w:val="0"/>
          <w:spacing w:val="-6"/>
          <w:kern w:val="0"/>
        </w:rPr>
        <w:t>“</w:t>
      </w:r>
      <w:r>
        <w:rPr>
          <w:snapToGrid w:val="0"/>
          <w:spacing w:val="-6"/>
          <w:kern w:val="0"/>
        </w:rPr>
        <w:t>疫</w:t>
      </w:r>
      <w:r>
        <w:rPr>
          <w:snapToGrid w:val="0"/>
          <w:spacing w:val="-6"/>
          <w:kern w:val="0"/>
        </w:rPr>
        <w:t>”</w:t>
      </w:r>
      <w:r>
        <w:rPr>
          <w:snapToGrid w:val="0"/>
          <w:spacing w:val="-6"/>
          <w:kern w:val="0"/>
        </w:rPr>
        <w:t>系列报</w:t>
      </w:r>
      <w:r>
        <w:rPr>
          <w:snapToGrid w:val="0"/>
          <w:spacing w:val="0"/>
          <w:kern w:val="0"/>
        </w:rPr>
        <w:t>道》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人民网：邹星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徐思懿《强机制、破难题、提质量</w:t>
      </w:r>
      <w:r>
        <w:rPr>
          <w:snapToGrid w:val="0"/>
          <w:spacing w:val="0"/>
          <w:kern w:val="0"/>
        </w:rPr>
        <w:t xml:space="preserve">  </w:t>
      </w:r>
      <w:r>
        <w:rPr>
          <w:snapToGrid w:val="0"/>
          <w:spacing w:val="0"/>
          <w:kern w:val="0"/>
        </w:rPr>
        <w:t>十年来陕西高等教育实现历史性跃升》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西部网：李卓然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陈政宇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取消文理分科、实施</w:t>
      </w:r>
      <w:r>
        <w:rPr>
          <w:snapToGrid w:val="0"/>
          <w:spacing w:val="0"/>
          <w:kern w:val="0"/>
        </w:rPr>
        <w:t>“3+1+2”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模式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陕西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新高考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改革实施方案来了》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中国青年报：孙海华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疫情中，西安大学生争当校园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守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护者</w:t>
      </w:r>
      <w:proofErr w:type="gramStart"/>
      <w:r>
        <w:rPr>
          <w:snapToGrid w:val="0"/>
          <w:spacing w:val="0"/>
          <w:kern w:val="0"/>
        </w:rPr>
        <w:t>”</w:t>
      </w:r>
      <w:proofErr w:type="gramEnd"/>
      <w:r>
        <w:rPr>
          <w:snapToGrid w:val="0"/>
          <w:spacing w:val="0"/>
          <w:kern w:val="0"/>
        </w:rPr>
        <w:t>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教师报：唐李佩《县委书记为中学生上思政课值得点赞》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三秦都市报：张彦刚</w:t>
      </w:r>
      <w:r>
        <w:rPr>
          <w:snapToGrid w:val="0"/>
          <w:spacing w:val="0"/>
          <w:kern w:val="0"/>
        </w:rPr>
        <w:t xml:space="preserve"> 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小园丁育花忙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濒危植物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陕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西羽叶报春</w:t>
      </w:r>
      <w:proofErr w:type="gramStart"/>
      <w:r>
        <w:rPr>
          <w:snapToGrid w:val="0"/>
          <w:spacing w:val="0"/>
          <w:kern w:val="0"/>
        </w:rPr>
        <w:t>”</w:t>
      </w:r>
      <w:proofErr w:type="gramEnd"/>
      <w:r>
        <w:rPr>
          <w:snapToGrid w:val="0"/>
          <w:spacing w:val="0"/>
          <w:kern w:val="0"/>
        </w:rPr>
        <w:t>校园试种开花》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华商报：</w:t>
      </w:r>
      <w:proofErr w:type="gramStart"/>
      <w:r>
        <w:rPr>
          <w:snapToGrid w:val="0"/>
          <w:spacing w:val="0"/>
          <w:kern w:val="0"/>
        </w:rPr>
        <w:t>付启梦</w:t>
      </w:r>
      <w:proofErr w:type="gramEnd"/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常彭朵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杨芷瑶《双减一周年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获与惑》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教师报：孔祥娜</w:t>
      </w:r>
      <w:proofErr w:type="gramStart"/>
      <w:r>
        <w:rPr>
          <w:snapToGrid w:val="0"/>
          <w:spacing w:val="0"/>
          <w:kern w:val="0"/>
        </w:rPr>
        <w:t>《</w:t>
      </w:r>
      <w:proofErr w:type="gramEnd"/>
      <w:r>
        <w:rPr>
          <w:snapToGrid w:val="0"/>
          <w:spacing w:val="0"/>
          <w:kern w:val="0"/>
        </w:rPr>
        <w:t>守正创新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驰而不息：陕西中考命题</w:t>
      </w:r>
    </w:p>
    <w:p w:rsidR="000E41A0" w:rsidRDefault="000E41A0" w:rsidP="000E41A0">
      <w:pPr>
        <w:adjustRightInd w:val="0"/>
        <w:snapToGrid w:val="0"/>
        <w:spacing w:line="348" w:lineRule="auto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20</w:t>
      </w:r>
      <w:r>
        <w:rPr>
          <w:snapToGrid w:val="0"/>
          <w:spacing w:val="0"/>
          <w:kern w:val="0"/>
        </w:rPr>
        <w:t>年》</w:t>
      </w:r>
    </w:p>
    <w:p w:rsidR="000E41A0" w:rsidRDefault="000E41A0" w:rsidP="000E41A0">
      <w:pPr>
        <w:numPr>
          <w:ilvl w:val="0"/>
          <w:numId w:val="2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lastRenderedPageBreak/>
        <w:t>西安晚报：任娜《乘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三项改革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好政策</w:t>
      </w:r>
      <w:r>
        <w:rPr>
          <w:snapToGrid w:val="0"/>
          <w:spacing w:val="0"/>
          <w:kern w:val="0"/>
        </w:rPr>
        <w:t>+</w:t>
      </w:r>
      <w:r>
        <w:rPr>
          <w:snapToGrid w:val="0"/>
          <w:spacing w:val="0"/>
          <w:kern w:val="0"/>
        </w:rPr>
        <w:t>秦创原好平台东风</w:t>
      </w:r>
      <w:r>
        <w:rPr>
          <w:snapToGrid w:val="0"/>
          <w:spacing w:val="0"/>
          <w:kern w:val="0"/>
        </w:rPr>
        <w:t xml:space="preserve">  </w:t>
      </w:r>
      <w:r>
        <w:rPr>
          <w:snapToGrid w:val="0"/>
          <w:spacing w:val="0"/>
          <w:kern w:val="0"/>
        </w:rPr>
        <w:t>陕西高校科研成果转化如火如荼》</w:t>
      </w:r>
    </w:p>
    <w:p w:rsidR="000E41A0" w:rsidRDefault="000E41A0" w:rsidP="000E41A0">
      <w:pPr>
        <w:adjustRightInd w:val="0"/>
        <w:snapToGrid w:val="0"/>
        <w:spacing w:line="348" w:lineRule="auto"/>
        <w:ind w:firstLineChars="200" w:firstLine="640"/>
        <w:rPr>
          <w:rFonts w:ascii="仿宋_GB2312" w:hAnsi="仿宋_GB2312" w:cs="仿宋_GB2312" w:hint="eastAsia"/>
          <w:snapToGrid w:val="0"/>
          <w:spacing w:val="0"/>
          <w:kern w:val="0"/>
        </w:rPr>
      </w:pPr>
      <w:r>
        <w:rPr>
          <w:rFonts w:ascii="黑体" w:eastAsia="黑体" w:hAnsi="黑体" w:cs="黑体" w:hint="eastAsia"/>
          <w:snapToGrid w:val="0"/>
          <w:spacing w:val="0"/>
          <w:kern w:val="0"/>
        </w:rPr>
        <w:t>三等奖（10篇）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中国新闻网：阿琳娜《西安高校百万师生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云端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同上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战疫大课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陕西广播电视台</w:t>
      </w:r>
      <w:r>
        <w:rPr>
          <w:snapToGrid w:val="0"/>
          <w:spacing w:val="0"/>
          <w:kern w:val="0"/>
        </w:rPr>
        <w:t>-</w:t>
      </w:r>
      <w:r>
        <w:rPr>
          <w:snapToGrid w:val="0"/>
          <w:spacing w:val="0"/>
          <w:kern w:val="0"/>
        </w:rPr>
        <w:t>都市快报：姜林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张婷《西安市</w:t>
      </w:r>
      <w:r>
        <w:rPr>
          <w:snapToGrid w:val="0"/>
          <w:spacing w:val="0"/>
          <w:kern w:val="0"/>
        </w:rPr>
        <w:t>38</w:t>
      </w:r>
      <w:r>
        <w:rPr>
          <w:snapToGrid w:val="0"/>
          <w:spacing w:val="0"/>
          <w:kern w:val="0"/>
        </w:rPr>
        <w:t>所义务段民校转公办</w:t>
      </w:r>
      <w:r>
        <w:rPr>
          <w:snapToGrid w:val="0"/>
          <w:spacing w:val="0"/>
          <w:kern w:val="0"/>
        </w:rPr>
        <w:t xml:space="preserve"> “</w:t>
      </w:r>
      <w:r>
        <w:rPr>
          <w:snapToGrid w:val="0"/>
          <w:spacing w:val="0"/>
          <w:kern w:val="0"/>
        </w:rPr>
        <w:t>教学质量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成关注重点》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西部大开发：张静《播下一粒种</w:t>
      </w:r>
      <w:r>
        <w:rPr>
          <w:snapToGrid w:val="0"/>
          <w:spacing w:val="0"/>
          <w:kern w:val="0"/>
        </w:rPr>
        <w:t xml:space="preserve">  </w:t>
      </w:r>
      <w:r>
        <w:rPr>
          <w:snapToGrid w:val="0"/>
          <w:spacing w:val="0"/>
          <w:kern w:val="0"/>
        </w:rPr>
        <w:t>托起万人梦</w:t>
      </w:r>
      <w:r>
        <w:rPr>
          <w:snapToGrid w:val="0"/>
          <w:spacing w:val="0"/>
          <w:kern w:val="0"/>
        </w:rPr>
        <w:t>——“</w:t>
      </w:r>
      <w:r>
        <w:rPr>
          <w:snapToGrid w:val="0"/>
          <w:spacing w:val="0"/>
          <w:kern w:val="0"/>
        </w:rPr>
        <w:t>城乡教师学习共同体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下的陕西教育之变》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陕西教育（综合）：鲁维娜《汉中：全力跑出教育高质量发展加速度</w:t>
      </w:r>
      <w:r>
        <w:rPr>
          <w:snapToGrid w:val="0"/>
          <w:spacing w:val="0"/>
          <w:kern w:val="0"/>
        </w:rPr>
        <w:t xml:space="preserve"> ——</w:t>
      </w:r>
      <w:r>
        <w:rPr>
          <w:snapToGrid w:val="0"/>
          <w:spacing w:val="0"/>
          <w:kern w:val="0"/>
        </w:rPr>
        <w:t>专访汉中市教育局党组书记、局长徒勇》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群众新闻网：赵佳《陕西省新时代教师队伍建设改革成就新闻通气会召开》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陕西广播电视台</w:t>
      </w:r>
      <w:r>
        <w:rPr>
          <w:snapToGrid w:val="0"/>
          <w:spacing w:val="0"/>
          <w:kern w:val="0"/>
        </w:rPr>
        <w:t>-</w:t>
      </w:r>
      <w:r>
        <w:rPr>
          <w:snapToGrid w:val="0"/>
          <w:spacing w:val="0"/>
          <w:kern w:val="0"/>
        </w:rPr>
        <w:t>教育起跑线：王亮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孙玉龙</w:t>
      </w:r>
      <w:r>
        <w:rPr>
          <w:snapToGrid w:val="0"/>
          <w:spacing w:val="0"/>
          <w:kern w:val="0"/>
        </w:rPr>
        <w:t xml:space="preserve"> </w:t>
      </w:r>
      <w:proofErr w:type="gramStart"/>
      <w:r>
        <w:rPr>
          <w:snapToGrid w:val="0"/>
          <w:spacing w:val="0"/>
          <w:kern w:val="0"/>
        </w:rPr>
        <w:t>王庭元</w:t>
      </w:r>
      <w:proofErr w:type="gramEnd"/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雷蕾《局长说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双减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》系列专题报道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教师报：杨乐《让学校成为孩子的学校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西安市碑林区文艺路小学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三个课堂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建设促进学生全面发展》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陕西画报：张思雨《释放童真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汇聚力量</w:t>
      </w:r>
      <w:r>
        <w:rPr>
          <w:snapToGrid w:val="0"/>
          <w:spacing w:val="0"/>
          <w:kern w:val="0"/>
        </w:rPr>
        <w:t>—</w:t>
      </w:r>
      <w:r>
        <w:rPr>
          <w:snapToGrid w:val="0"/>
          <w:spacing w:val="0"/>
          <w:kern w:val="0"/>
        </w:rPr>
        <w:t>曲江二小</w:t>
      </w:r>
      <w:r>
        <w:rPr>
          <w:snapToGrid w:val="0"/>
          <w:spacing w:val="0"/>
          <w:kern w:val="0"/>
        </w:rPr>
        <w:t>5</w:t>
      </w:r>
      <w:r>
        <w:rPr>
          <w:snapToGrid w:val="0"/>
          <w:spacing w:val="0"/>
          <w:kern w:val="0"/>
        </w:rPr>
        <w:t>月</w:t>
      </w:r>
      <w:r>
        <w:rPr>
          <w:snapToGrid w:val="0"/>
          <w:spacing w:val="0"/>
          <w:kern w:val="0"/>
        </w:rPr>
        <w:t>18</w:t>
      </w:r>
      <w:r>
        <w:rPr>
          <w:snapToGrid w:val="0"/>
          <w:spacing w:val="0"/>
          <w:kern w:val="0"/>
        </w:rPr>
        <w:t>博物馆日活动》（图片新闻）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西北信息报：庞玲玲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《战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疫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线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宝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平安</w:t>
      </w:r>
      <w:r>
        <w:rPr>
          <w:snapToGrid w:val="0"/>
          <w:spacing w:val="0"/>
          <w:kern w:val="0"/>
        </w:rPr>
        <w:t>——</w:t>
      </w:r>
      <w:r>
        <w:rPr>
          <w:snapToGrid w:val="0"/>
          <w:spacing w:val="0"/>
          <w:kern w:val="0"/>
        </w:rPr>
        <w:t>陕西高校医务人员驰援宝鸡市抗疫一线》</w:t>
      </w:r>
    </w:p>
    <w:p w:rsidR="000E41A0" w:rsidRDefault="000E41A0" w:rsidP="000E41A0">
      <w:pPr>
        <w:numPr>
          <w:ilvl w:val="0"/>
          <w:numId w:val="3"/>
        </w:numPr>
        <w:adjustRightInd w:val="0"/>
        <w:snapToGrid w:val="0"/>
        <w:spacing w:line="348" w:lineRule="auto"/>
        <w:ind w:firstLineChars="200" w:firstLine="640"/>
        <w:rPr>
          <w:snapToGrid w:val="0"/>
          <w:spacing w:val="0"/>
          <w:kern w:val="0"/>
        </w:rPr>
      </w:pPr>
      <w:r>
        <w:rPr>
          <w:snapToGrid w:val="0"/>
          <w:spacing w:val="0"/>
          <w:kern w:val="0"/>
        </w:rPr>
        <w:t>西安教育</w:t>
      </w:r>
      <w:proofErr w:type="gramStart"/>
      <w:r>
        <w:rPr>
          <w:snapToGrid w:val="0"/>
          <w:spacing w:val="0"/>
          <w:kern w:val="0"/>
        </w:rPr>
        <w:t>融媒体</w:t>
      </w:r>
      <w:proofErr w:type="gramEnd"/>
      <w:r>
        <w:rPr>
          <w:snapToGrid w:val="0"/>
          <w:spacing w:val="0"/>
          <w:kern w:val="0"/>
        </w:rPr>
        <w:t>中心：刘巍</w:t>
      </w:r>
      <w:r>
        <w:rPr>
          <w:snapToGrid w:val="0"/>
          <w:spacing w:val="0"/>
          <w:kern w:val="0"/>
        </w:rPr>
        <w:t xml:space="preserve"> </w:t>
      </w:r>
      <w:proofErr w:type="gramStart"/>
      <w:r>
        <w:rPr>
          <w:snapToGrid w:val="0"/>
          <w:spacing w:val="0"/>
          <w:kern w:val="0"/>
        </w:rPr>
        <w:t>王健军《全市教育系统</w:t>
      </w:r>
      <w:r>
        <w:rPr>
          <w:snapToGrid w:val="0"/>
          <w:spacing w:val="0"/>
          <w:kern w:val="0"/>
        </w:rPr>
        <w:lastRenderedPageBreak/>
        <w:t>积极开展在线教学</w:t>
      </w:r>
      <w:r>
        <w:rPr>
          <w:snapToGrid w:val="0"/>
          <w:spacing w:val="0"/>
          <w:kern w:val="0"/>
        </w:rPr>
        <w:t xml:space="preserve"> </w:t>
      </w:r>
      <w:r>
        <w:rPr>
          <w:snapToGrid w:val="0"/>
          <w:spacing w:val="0"/>
          <w:kern w:val="0"/>
        </w:rPr>
        <w:t>助力</w:t>
      </w:r>
      <w:r>
        <w:rPr>
          <w:snapToGrid w:val="0"/>
          <w:spacing w:val="0"/>
          <w:kern w:val="0"/>
        </w:rPr>
        <w:t>“</w:t>
      </w:r>
      <w:r>
        <w:rPr>
          <w:snapToGrid w:val="0"/>
          <w:spacing w:val="0"/>
          <w:kern w:val="0"/>
        </w:rPr>
        <w:t>停课不停学</w:t>
      </w:r>
      <w:r>
        <w:rPr>
          <w:snapToGrid w:val="0"/>
          <w:spacing w:val="0"/>
          <w:kern w:val="0"/>
        </w:rPr>
        <w:t>”</w:t>
      </w:r>
      <w:r>
        <w:rPr>
          <w:snapToGrid w:val="0"/>
          <w:spacing w:val="0"/>
          <w:kern w:val="0"/>
        </w:rPr>
        <w:t>》</w:t>
      </w:r>
      <w:proofErr w:type="gramEnd"/>
    </w:p>
    <w:p w:rsidR="00006B1E" w:rsidRPr="000E41A0" w:rsidRDefault="00006B1E"/>
    <w:sectPr w:rsidR="00006B1E" w:rsidRPr="000E41A0" w:rsidSect="0000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2BC33"/>
    <w:multiLevelType w:val="singleLevel"/>
    <w:tmpl w:val="89A2BC33"/>
    <w:lvl w:ilvl="0">
      <w:start w:val="1"/>
      <w:numFmt w:val="decimal"/>
      <w:suff w:val="space"/>
      <w:lvlText w:val="%1."/>
      <w:lvlJc w:val="left"/>
    </w:lvl>
  </w:abstractNum>
  <w:abstractNum w:abstractNumId="1">
    <w:nsid w:val="DE6A7A82"/>
    <w:multiLevelType w:val="singleLevel"/>
    <w:tmpl w:val="DE6A7A82"/>
    <w:lvl w:ilvl="0">
      <w:start w:val="1"/>
      <w:numFmt w:val="decimal"/>
      <w:suff w:val="space"/>
      <w:lvlText w:val="%1."/>
      <w:lvlJc w:val="left"/>
    </w:lvl>
  </w:abstractNum>
  <w:abstractNum w:abstractNumId="2">
    <w:nsid w:val="47A9E13E"/>
    <w:multiLevelType w:val="singleLevel"/>
    <w:tmpl w:val="47A9E13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1A0"/>
    <w:rsid w:val="00006B1E"/>
    <w:rsid w:val="000E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0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2023-03-30T07:10:00Z</dcterms:created>
  <dcterms:modified xsi:type="dcterms:W3CDTF">2023-03-30T07:10:00Z</dcterms:modified>
</cp:coreProperties>
</file>