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A0" w:rsidRDefault="00BC5AA0" w:rsidP="00BC5AA0">
      <w:pPr>
        <w:adjustRightInd w:val="0"/>
        <w:snapToGrid w:val="0"/>
        <w:rPr>
          <w:rFonts w:eastAsia="黑体"/>
          <w:szCs w:val="36"/>
        </w:rPr>
      </w:pPr>
      <w:r>
        <w:rPr>
          <w:rFonts w:eastAsia="黑体"/>
          <w:szCs w:val="36"/>
        </w:rPr>
        <w:t>附件</w:t>
      </w:r>
      <w:r>
        <w:rPr>
          <w:rFonts w:eastAsia="黑体"/>
          <w:szCs w:val="36"/>
        </w:rPr>
        <w:t>4</w:t>
      </w:r>
    </w:p>
    <w:p w:rsidR="00BC5AA0" w:rsidRDefault="00BC5AA0" w:rsidP="00BC5AA0">
      <w:pPr>
        <w:spacing w:line="600" w:lineRule="exact"/>
        <w:rPr>
          <w:rFonts w:eastAsia="黑体"/>
          <w:szCs w:val="40"/>
        </w:rPr>
      </w:pPr>
    </w:p>
    <w:p w:rsidR="00BC5AA0" w:rsidRDefault="00BC5AA0" w:rsidP="00BC5AA0">
      <w:pPr>
        <w:rPr>
          <w:rFonts w:eastAsia="黑体"/>
          <w:sz w:val="24"/>
        </w:rPr>
      </w:pPr>
      <w:r>
        <w:rPr>
          <w:rFonts w:ascii="宋体" w:eastAsia="宋体" w:hAnsi="宋体" w:cs="宋体" w:hint="eastAsia"/>
          <w:sz w:val="24"/>
        </w:rPr>
        <w:t>□</w:t>
      </w:r>
      <w:r>
        <w:rPr>
          <w:rFonts w:eastAsia="黑体"/>
          <w:sz w:val="24"/>
        </w:rPr>
        <w:t>全</w:t>
      </w:r>
      <w:r>
        <w:rPr>
          <w:rFonts w:eastAsia="黑体" w:hint="eastAsia"/>
          <w:sz w:val="24"/>
        </w:rPr>
        <w:t>省</w:t>
      </w:r>
      <w:r>
        <w:rPr>
          <w:rFonts w:eastAsia="黑体"/>
          <w:sz w:val="24"/>
        </w:rPr>
        <w:t>党建工作示范高校</w:t>
      </w:r>
    </w:p>
    <w:p w:rsidR="00BC5AA0" w:rsidRDefault="00BC5AA0" w:rsidP="00BC5AA0">
      <w:pPr>
        <w:rPr>
          <w:rFonts w:eastAsia="黑体"/>
          <w:sz w:val="24"/>
        </w:rPr>
      </w:pPr>
      <w:r>
        <w:rPr>
          <w:rFonts w:ascii="宋体" w:eastAsia="宋体" w:hAnsi="宋体" w:cs="宋体"/>
          <w:sz w:val="24"/>
        </w:rPr>
        <w:t>□</w:t>
      </w:r>
      <w:r>
        <w:rPr>
          <w:rFonts w:eastAsia="黑体"/>
          <w:sz w:val="24"/>
        </w:rPr>
        <w:t>全</w:t>
      </w:r>
      <w:r>
        <w:rPr>
          <w:rFonts w:eastAsia="黑体" w:hint="eastAsia"/>
          <w:sz w:val="24"/>
        </w:rPr>
        <w:t>省</w:t>
      </w:r>
      <w:r>
        <w:rPr>
          <w:rFonts w:eastAsia="黑体"/>
          <w:sz w:val="24"/>
        </w:rPr>
        <w:t>党建工作标杆院系</w:t>
      </w:r>
    </w:p>
    <w:p w:rsidR="00BC5AA0" w:rsidRDefault="00BC5AA0" w:rsidP="00BC5AA0">
      <w:pPr>
        <w:rPr>
          <w:rFonts w:eastAsia="黑体"/>
          <w:sz w:val="24"/>
        </w:rPr>
      </w:pPr>
      <w:r>
        <w:rPr>
          <w:rFonts w:ascii="宋体" w:eastAsia="宋体" w:hAnsi="宋体" w:cs="宋体"/>
          <w:sz w:val="24"/>
        </w:rPr>
        <w:t>□</w:t>
      </w:r>
      <w:r>
        <w:rPr>
          <w:rFonts w:eastAsia="黑体"/>
          <w:sz w:val="24"/>
        </w:rPr>
        <w:t>全</w:t>
      </w:r>
      <w:r>
        <w:rPr>
          <w:rFonts w:eastAsia="黑体" w:hint="eastAsia"/>
          <w:sz w:val="24"/>
        </w:rPr>
        <w:t>省</w:t>
      </w:r>
      <w:r>
        <w:rPr>
          <w:rFonts w:eastAsia="黑体"/>
          <w:sz w:val="24"/>
        </w:rPr>
        <w:t>党建工作样板支部</w:t>
      </w:r>
    </w:p>
    <w:p w:rsidR="00BC5AA0" w:rsidRDefault="00BC5AA0" w:rsidP="00BC5AA0">
      <w:pPr>
        <w:rPr>
          <w:rFonts w:eastAsia="黑体"/>
          <w:sz w:val="52"/>
          <w:szCs w:val="52"/>
        </w:rPr>
      </w:pPr>
    </w:p>
    <w:p w:rsidR="00BC5AA0" w:rsidRDefault="00BC5AA0" w:rsidP="00BC5AA0">
      <w:pPr>
        <w:rPr>
          <w:rFonts w:eastAsia="黑体"/>
          <w:sz w:val="52"/>
          <w:szCs w:val="52"/>
        </w:rPr>
      </w:pPr>
    </w:p>
    <w:p w:rsidR="00BC5AA0" w:rsidRDefault="00BC5AA0" w:rsidP="00BC5AA0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第三批新时代高校党建</w:t>
      </w:r>
      <w:r>
        <w:rPr>
          <w:rFonts w:ascii="方正小标宋简体" w:eastAsia="方正小标宋简体" w:hAnsi="方正小标宋简体" w:cs="方正小标宋简体" w:hint="eastAsia"/>
          <w:sz w:val="48"/>
          <w:szCs w:val="20"/>
        </w:rPr>
        <w:t>“双创”工</w:t>
      </w:r>
      <w:r>
        <w:rPr>
          <w:rFonts w:eastAsia="方正小标宋简体"/>
          <w:sz w:val="48"/>
          <w:szCs w:val="20"/>
        </w:rPr>
        <w:t>作</w:t>
      </w:r>
    </w:p>
    <w:p w:rsidR="00BC5AA0" w:rsidRDefault="00BC5AA0" w:rsidP="00BC5AA0">
      <w:pPr>
        <w:adjustRightInd w:val="0"/>
        <w:snapToGrid w:val="0"/>
        <w:spacing w:line="900" w:lineRule="atLeast"/>
        <w:jc w:val="center"/>
        <w:rPr>
          <w:rFonts w:eastAsia="方正小标宋简体"/>
          <w:b/>
          <w:sz w:val="48"/>
          <w:szCs w:val="20"/>
        </w:rPr>
      </w:pPr>
      <w:r>
        <w:rPr>
          <w:rFonts w:eastAsia="方正小标宋简体"/>
          <w:b/>
          <w:sz w:val="48"/>
          <w:szCs w:val="20"/>
        </w:rPr>
        <w:t>申报书</w:t>
      </w:r>
    </w:p>
    <w:p w:rsidR="00BC5AA0" w:rsidRDefault="00BC5AA0" w:rsidP="00BC5AA0">
      <w:pPr>
        <w:rPr>
          <w:bCs/>
          <w:sz w:val="28"/>
          <w:szCs w:val="20"/>
        </w:rPr>
      </w:pPr>
    </w:p>
    <w:p w:rsidR="00BC5AA0" w:rsidRDefault="00BC5AA0" w:rsidP="00BC5AA0">
      <w:pPr>
        <w:rPr>
          <w:sz w:val="28"/>
          <w:szCs w:val="20"/>
        </w:rPr>
      </w:pPr>
    </w:p>
    <w:p w:rsidR="00BC5AA0" w:rsidRDefault="00BC5AA0" w:rsidP="00BC5AA0">
      <w:pPr>
        <w:rPr>
          <w:sz w:val="28"/>
          <w:szCs w:val="20"/>
        </w:rPr>
      </w:pPr>
    </w:p>
    <w:p w:rsidR="00BC5AA0" w:rsidRDefault="00BC5AA0" w:rsidP="00BC5AA0">
      <w:pPr>
        <w:rPr>
          <w:sz w:val="28"/>
          <w:szCs w:val="20"/>
        </w:rPr>
      </w:pPr>
    </w:p>
    <w:p w:rsidR="00BC5AA0" w:rsidRDefault="00BC5AA0" w:rsidP="00BC5AA0">
      <w:pPr>
        <w:rPr>
          <w:sz w:val="28"/>
          <w:szCs w:val="20"/>
        </w:rPr>
      </w:pPr>
    </w:p>
    <w:p w:rsidR="00BC5AA0" w:rsidRDefault="00BC5AA0" w:rsidP="00BC5AA0">
      <w:pPr>
        <w:spacing w:beforeLines="100" w:afterLines="50"/>
        <w:ind w:firstLineChars="318" w:firstLine="1145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/>
          <w:spacing w:val="40"/>
          <w:sz w:val="28"/>
          <w:szCs w:val="20"/>
        </w:rPr>
        <w:t>学校名称：</w:t>
      </w:r>
    </w:p>
    <w:p w:rsidR="00BC5AA0" w:rsidRDefault="00BC5AA0" w:rsidP="00BC5AA0">
      <w:pPr>
        <w:spacing w:beforeLines="100" w:afterLines="50"/>
        <w:ind w:firstLineChars="405" w:firstLine="1150"/>
        <w:rPr>
          <w:rFonts w:eastAsia="楷体_GB2312"/>
          <w:spacing w:val="2"/>
          <w:sz w:val="28"/>
          <w:szCs w:val="20"/>
          <w:u w:val="single"/>
        </w:rPr>
      </w:pPr>
      <w:r>
        <w:rPr>
          <w:rFonts w:eastAsia="楷体_GB2312"/>
          <w:spacing w:val="2"/>
          <w:sz w:val="28"/>
          <w:szCs w:val="20"/>
        </w:rPr>
        <w:t>项目负责人</w:t>
      </w:r>
      <w:r>
        <w:rPr>
          <w:rFonts w:eastAsia="楷体_GB2312"/>
          <w:spacing w:val="40"/>
          <w:sz w:val="28"/>
          <w:szCs w:val="20"/>
        </w:rPr>
        <w:t>：</w:t>
      </w:r>
    </w:p>
    <w:p w:rsidR="00BC5AA0" w:rsidRDefault="00BC5AA0" w:rsidP="00BC5AA0">
      <w:pPr>
        <w:spacing w:beforeLines="100" w:afterLines="50"/>
        <w:ind w:firstLineChars="318" w:firstLine="1145"/>
        <w:rPr>
          <w:rFonts w:eastAsia="楷体_GB2312"/>
          <w:spacing w:val="40"/>
          <w:sz w:val="28"/>
          <w:szCs w:val="20"/>
        </w:rPr>
      </w:pPr>
      <w:r>
        <w:rPr>
          <w:rFonts w:eastAsia="楷体_GB2312"/>
          <w:spacing w:val="40"/>
          <w:sz w:val="28"/>
          <w:szCs w:val="20"/>
        </w:rPr>
        <w:t>联系电话：</w:t>
      </w:r>
    </w:p>
    <w:p w:rsidR="00BC5AA0" w:rsidRDefault="00BC5AA0" w:rsidP="00BC5AA0">
      <w:pPr>
        <w:spacing w:beforeLines="100" w:afterLines="50"/>
        <w:ind w:firstLineChars="318" w:firstLine="1145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/>
          <w:spacing w:val="40"/>
          <w:sz w:val="28"/>
          <w:szCs w:val="20"/>
        </w:rPr>
        <w:t>填报日期：</w:t>
      </w:r>
    </w:p>
    <w:p w:rsidR="00BC5AA0" w:rsidRDefault="00BC5AA0" w:rsidP="00BC5AA0">
      <w:pPr>
        <w:rPr>
          <w:rFonts w:eastAsia="华文楷体"/>
          <w:sz w:val="28"/>
          <w:szCs w:val="20"/>
        </w:rPr>
      </w:pPr>
    </w:p>
    <w:p w:rsidR="00BC5AA0" w:rsidRDefault="00BC5AA0" w:rsidP="00BC5AA0">
      <w:pPr>
        <w:spacing w:line="800" w:lineRule="exact"/>
        <w:rPr>
          <w:rFonts w:eastAsia="楷体_GB2312"/>
          <w:sz w:val="36"/>
          <w:szCs w:val="36"/>
        </w:rPr>
      </w:pPr>
    </w:p>
    <w:p w:rsidR="00BC5AA0" w:rsidRDefault="00BC5AA0" w:rsidP="00BC5AA0">
      <w:pPr>
        <w:spacing w:line="800" w:lineRule="exact"/>
        <w:jc w:val="center"/>
        <w:rPr>
          <w:rFonts w:eastAsia="楷体_GB2312" w:hint="eastAsia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中共陕西省委教育工委</w:t>
      </w:r>
    </w:p>
    <w:p w:rsidR="00BC5AA0" w:rsidRDefault="00BC5AA0" w:rsidP="00BC5AA0"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2021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</w:rPr>
        <w:t>10</w:t>
      </w:r>
      <w:r>
        <w:rPr>
          <w:rFonts w:eastAsia="楷体_GB2312"/>
          <w:sz w:val="36"/>
          <w:szCs w:val="36"/>
        </w:rPr>
        <w:t>月</w:t>
      </w:r>
    </w:p>
    <w:p w:rsidR="00BC5AA0" w:rsidRDefault="00BC5AA0" w:rsidP="00BC5AA0">
      <w:pPr>
        <w:spacing w:line="800" w:lineRule="exact"/>
        <w:rPr>
          <w:rFonts w:eastAsia="楷体_GB2312"/>
          <w:sz w:val="36"/>
          <w:szCs w:val="36"/>
        </w:rPr>
        <w:sectPr w:rsidR="00BC5AA0">
          <w:headerReference w:type="default" r:id="rId4"/>
          <w:footerReference w:type="even" r:id="rId5"/>
          <w:footerReference w:type="default" r:id="rId6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:rsidR="00BC5AA0" w:rsidRDefault="00BC5AA0" w:rsidP="00BC5AA0">
      <w:pPr>
        <w:pStyle w:val="a4"/>
        <w:spacing w:beforeLines="50" w:afterLines="50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一、</w:t>
      </w:r>
      <w:r>
        <w:rPr>
          <w:rFonts w:ascii="Times New Roman" w:eastAsia="黑体" w:hAnsi="Times New Roman"/>
          <w:bCs/>
          <w:sz w:val="28"/>
          <w:szCs w:val="32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737"/>
        <w:gridCol w:w="2270"/>
        <w:gridCol w:w="3369"/>
      </w:tblGrid>
      <w:tr w:rsidR="00BC5AA0" w:rsidTr="0010358F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 w:rsidR="00BC5AA0" w:rsidTr="0010358F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C5AA0" w:rsidTr="0010358F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手机</w:t>
            </w:r>
          </w:p>
        </w:tc>
      </w:tr>
      <w:tr w:rsidR="00BC5AA0" w:rsidTr="0010358F">
        <w:trPr>
          <w:cantSplit/>
          <w:trHeight w:val="484"/>
          <w:jc w:val="center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C5AA0" w:rsidTr="0010358F">
        <w:trPr>
          <w:cantSplit/>
          <w:trHeight w:val="543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联系地址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BC5AA0" w:rsidTr="0010358F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（学校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院系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 w:rsidR="00BC5AA0" w:rsidRDefault="00BC5AA0" w:rsidP="0010358F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学校：校名全称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>
              <w:rPr>
                <w:rFonts w:eastAsia="宋体"/>
                <w:bCs/>
                <w:sz w:val="21"/>
                <w:szCs w:val="21"/>
              </w:rPr>
              <w:t>党委</w:t>
            </w:r>
          </w:p>
          <w:p w:rsidR="00BC5AA0" w:rsidRDefault="00BC5AA0" w:rsidP="0010358F"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院（系）：校名全称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>
              <w:rPr>
                <w:rFonts w:eastAsia="宋体"/>
                <w:bCs/>
                <w:sz w:val="21"/>
                <w:szCs w:val="21"/>
              </w:rPr>
              <w:t>院名全称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>
              <w:rPr>
                <w:rFonts w:eastAsia="宋体"/>
                <w:sz w:val="21"/>
                <w:szCs w:val="21"/>
              </w:rPr>
              <w:t>党委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党总支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党支部</w:t>
            </w:r>
          </w:p>
          <w:p w:rsidR="00BC5AA0" w:rsidRDefault="00BC5AA0" w:rsidP="0010358F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党支部：校名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sz w:val="21"/>
                <w:szCs w:val="21"/>
              </w:rPr>
              <w:t>+</w:t>
            </w:r>
            <w:r>
              <w:rPr>
                <w:rFonts w:eastAsia="宋体"/>
                <w:sz w:val="21"/>
                <w:szCs w:val="21"/>
              </w:rPr>
              <w:t>院名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sz w:val="21"/>
                <w:szCs w:val="21"/>
              </w:rPr>
              <w:t>+</w:t>
            </w:r>
            <w:r>
              <w:rPr>
                <w:rFonts w:eastAsia="宋体"/>
                <w:sz w:val="21"/>
                <w:szCs w:val="21"/>
              </w:rPr>
              <w:t>支部名</w:t>
            </w:r>
            <w:r>
              <w:rPr>
                <w:rFonts w:eastAsia="宋体"/>
                <w:sz w:val="21"/>
                <w:szCs w:val="21"/>
              </w:rPr>
              <w:t>+</w:t>
            </w:r>
            <w:r>
              <w:rPr>
                <w:rFonts w:eastAsia="宋体"/>
                <w:sz w:val="21"/>
                <w:szCs w:val="21"/>
              </w:rPr>
              <w:t>党支部</w:t>
            </w:r>
          </w:p>
        </w:tc>
      </w:tr>
      <w:tr w:rsidR="00BC5AA0" w:rsidTr="0010358F">
        <w:trPr>
          <w:cantSplit/>
          <w:trHeight w:val="132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</w:t>
            </w:r>
            <w:r>
              <w:rPr>
                <w:rFonts w:eastAsia="宋体"/>
                <w:bCs/>
                <w:sz w:val="21"/>
                <w:szCs w:val="21"/>
              </w:rPr>
              <w:t>全省党建工作示范高校</w:t>
            </w:r>
          </w:p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eastAsia="宋体"/>
                <w:bCs/>
                <w:sz w:val="21"/>
                <w:szCs w:val="21"/>
              </w:rPr>
              <w:t>全省党建工作标杆院系</w:t>
            </w:r>
          </w:p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eastAsia="宋体"/>
                <w:bCs/>
                <w:sz w:val="21"/>
                <w:szCs w:val="21"/>
              </w:rPr>
              <w:t>全省党建工作样板支部</w:t>
            </w:r>
          </w:p>
        </w:tc>
      </w:tr>
      <w:tr w:rsidR="00BC5AA0" w:rsidTr="0010358F">
        <w:trPr>
          <w:cantSplit/>
          <w:trHeight w:val="566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是否符合</w:t>
            </w:r>
          </w:p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申报条件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eastAsia="宋体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eastAsia="宋体"/>
                <w:bCs/>
                <w:sz w:val="21"/>
                <w:szCs w:val="21"/>
              </w:rPr>
              <w:t>否</w:t>
            </w:r>
          </w:p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若是，按照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申报条件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中的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重点条件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条款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，罗列相关情况。</w:t>
            </w:r>
          </w:p>
        </w:tc>
      </w:tr>
      <w:tr w:rsidR="00BC5AA0" w:rsidTr="0010358F">
        <w:trPr>
          <w:cantSplit/>
          <w:trHeight w:val="936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项目建设</w:t>
            </w:r>
          </w:p>
          <w:p w:rsidR="00BC5AA0" w:rsidRDefault="00BC5AA0" w:rsidP="0010358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起止年月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A0" w:rsidRDefault="00BC5AA0" w:rsidP="0010358F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2022.1—2023.12</w:t>
            </w:r>
          </w:p>
        </w:tc>
      </w:tr>
    </w:tbl>
    <w:p w:rsidR="00BC5AA0" w:rsidRDefault="00BC5AA0" w:rsidP="00BC5AA0">
      <w:pPr>
        <w:spacing w:line="360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二、工作基础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2"/>
      </w:tblGrid>
      <w:tr w:rsidR="00BC5AA0" w:rsidTr="0010358F">
        <w:trPr>
          <w:trHeight w:val="11390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A0" w:rsidRDefault="00BC5AA0" w:rsidP="0010358F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:rsidR="00BC5AA0" w:rsidRDefault="00BC5AA0" w:rsidP="00BC5AA0">
      <w:pPr>
        <w:pStyle w:val="a4"/>
        <w:adjustRightInd w:val="0"/>
        <w:snapToGrid w:val="0"/>
        <w:spacing w:line="360" w:lineRule="auto"/>
        <w:ind w:firstLineChars="0" w:firstLine="0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4"/>
      </w:tblGrid>
      <w:tr w:rsidR="00BC5AA0" w:rsidTr="0010358F">
        <w:trPr>
          <w:trHeight w:val="11651"/>
          <w:jc w:val="center"/>
        </w:trPr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A0" w:rsidRDefault="00BC5AA0" w:rsidP="0010358F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包括：两年建设周期的总体思路、建设目标、建设方案，各年度工作目标、工作计划、工作举措，经费预算等。思路、目标、计划和举措要科学合理、重点明确。可附页。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:rsidR="00BC5AA0" w:rsidRDefault="00BC5AA0" w:rsidP="00BC5AA0">
      <w:pPr>
        <w:pStyle w:val="a4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 w:hint="eastAsia"/>
          <w:bCs/>
          <w:sz w:val="28"/>
          <w:szCs w:val="32"/>
        </w:rPr>
      </w:pPr>
    </w:p>
    <w:p w:rsidR="00BC5AA0" w:rsidRDefault="00BC5AA0" w:rsidP="00BC5AA0">
      <w:pPr>
        <w:pStyle w:val="a4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四、</w:t>
      </w:r>
      <w:r>
        <w:rPr>
          <w:rFonts w:ascii="Times New Roman" w:eastAsia="黑体" w:hAnsi="Times New Roman"/>
          <w:bCs/>
          <w:sz w:val="28"/>
          <w:szCs w:val="32"/>
        </w:rPr>
        <w:t>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0"/>
      </w:tblGrid>
      <w:tr w:rsidR="00BC5AA0" w:rsidTr="0010358F">
        <w:trPr>
          <w:trHeight w:val="11795"/>
          <w:jc w:val="center"/>
        </w:trPr>
        <w:tc>
          <w:tcPr>
            <w:tcW w:w="8680" w:type="dxa"/>
          </w:tcPr>
          <w:p w:rsidR="00BC5AA0" w:rsidRDefault="00BC5AA0" w:rsidP="0010358F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包括：分别列出各年度的预期工作成效、预期创建成果和预期推广成绩，每年度具体成果至少列明</w:t>
            </w:r>
            <w:r>
              <w:rPr>
                <w:rFonts w:eastAsia="宋体"/>
                <w:bCs/>
                <w:sz w:val="21"/>
                <w:szCs w:val="21"/>
              </w:rPr>
              <w:t>2</w:t>
            </w:r>
            <w:r>
              <w:rPr>
                <w:rFonts w:eastAsia="宋体"/>
                <w:bCs/>
                <w:sz w:val="21"/>
                <w:szCs w:val="21"/>
              </w:rPr>
              <w:t>项。可附页。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:rsidR="00BC5AA0" w:rsidRDefault="00BC5AA0" w:rsidP="00BC5AA0">
      <w:pPr>
        <w:pStyle w:val="a4"/>
        <w:adjustRightInd w:val="0"/>
        <w:snapToGrid w:val="0"/>
        <w:spacing w:line="360" w:lineRule="auto"/>
        <w:ind w:firstLineChars="0" w:firstLine="0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五、工作保障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5"/>
      </w:tblGrid>
      <w:tr w:rsidR="00BC5AA0" w:rsidTr="0010358F">
        <w:trPr>
          <w:trHeight w:val="11573"/>
        </w:trPr>
        <w:tc>
          <w:tcPr>
            <w:tcW w:w="8775" w:type="dxa"/>
          </w:tcPr>
          <w:p w:rsidR="00BC5AA0" w:rsidRDefault="00BC5AA0" w:rsidP="0010358F">
            <w:pPr>
              <w:spacing w:line="400" w:lineRule="exact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（包括：配套政策、资源投入、软硬件设施、经费支持、条件保障等。可附页。）</w:t>
            </w: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BC5AA0" w:rsidRDefault="00BC5AA0" w:rsidP="00BC5AA0">
      <w:pPr>
        <w:spacing w:beforeLines="50" w:afterLines="50" w:line="400" w:lineRule="exact"/>
        <w:outlineLvl w:val="0"/>
        <w:rPr>
          <w:rFonts w:eastAsia="黑体"/>
          <w:bCs/>
          <w:sz w:val="28"/>
        </w:rPr>
        <w:sectPr w:rsidR="00BC5AA0">
          <w:footerReference w:type="first" r:id="rId7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:rsidR="00BC5AA0" w:rsidRDefault="00BC5AA0" w:rsidP="00BC5AA0">
      <w:pPr>
        <w:pStyle w:val="a4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六、</w:t>
      </w:r>
      <w:r>
        <w:rPr>
          <w:rFonts w:ascii="Times New Roman" w:eastAsia="黑体" w:hAnsi="Times New Roman"/>
          <w:bCs/>
          <w:sz w:val="28"/>
          <w:szCs w:val="32"/>
        </w:rPr>
        <w:t>学校党委意见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5"/>
      </w:tblGrid>
      <w:tr w:rsidR="00BC5AA0" w:rsidTr="0010358F">
        <w:trPr>
          <w:trHeight w:val="11220"/>
        </w:trPr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A0" w:rsidRDefault="00BC5AA0" w:rsidP="0010358F">
            <w:pPr>
              <w:spacing w:line="400" w:lineRule="exact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（应明确说明是否经过学校党委研究，是否同意申报。）</w:t>
            </w: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:rsidR="00BC5AA0" w:rsidRDefault="00BC5AA0" w:rsidP="0010358F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</w:pPr>
          </w:p>
          <w:p w:rsidR="00BC5AA0" w:rsidRDefault="00BC5AA0" w:rsidP="0010358F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</w:pPr>
          </w:p>
          <w:p w:rsidR="00BC5AA0" w:rsidRDefault="00BC5AA0" w:rsidP="0010358F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</w:pPr>
          </w:p>
          <w:p w:rsidR="00BC5AA0" w:rsidRDefault="00BC5AA0" w:rsidP="0010358F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 xml:space="preserve">                                     负责人（签章）：（加盖公章）</w:t>
            </w:r>
          </w:p>
          <w:p w:rsidR="00BC5AA0" w:rsidRDefault="00BC5AA0" w:rsidP="0010358F">
            <w:pPr>
              <w:spacing w:line="400" w:lineRule="exact"/>
              <w:ind w:firstLineChars="2275" w:firstLine="4596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年   月   日</w:t>
            </w:r>
          </w:p>
        </w:tc>
      </w:tr>
    </w:tbl>
    <w:p w:rsidR="00BC5AA0" w:rsidRDefault="00BC5AA0" w:rsidP="00BC5AA0">
      <w:pPr>
        <w:spacing w:line="600" w:lineRule="exact"/>
        <w:rPr>
          <w:rFonts w:ascii="宋体" w:eastAsia="宋体" w:hAnsi="宋体" w:cs="宋体" w:hint="eastAsia"/>
          <w:spacing w:val="-4"/>
          <w:sz w:val="21"/>
          <w:szCs w:val="21"/>
        </w:rPr>
      </w:pPr>
      <w:r>
        <w:rPr>
          <w:rFonts w:ascii="宋体" w:eastAsia="宋体" w:hAnsi="宋体" w:cs="宋体" w:hint="eastAsia"/>
          <w:spacing w:val="-4"/>
          <w:sz w:val="21"/>
          <w:szCs w:val="21"/>
        </w:rPr>
        <w:t>有关支撑材料另附。</w:t>
      </w:r>
    </w:p>
    <w:p w:rsidR="00BC5AA0" w:rsidRDefault="00BC5AA0" w:rsidP="00BC5AA0"/>
    <w:p w:rsidR="00BC5AA0" w:rsidRDefault="00BC5AA0" w:rsidP="00BC5AA0"/>
    <w:p w:rsidR="00BC5AA0" w:rsidRDefault="00BC5AA0" w:rsidP="00BC5AA0">
      <w:pPr>
        <w:jc w:val="left"/>
        <w:rPr>
          <w:rFonts w:ascii="宋体" w:eastAsia="宋体" w:hAnsi="宋体"/>
          <w:sz w:val="24"/>
          <w:szCs w:val="24"/>
        </w:rPr>
      </w:pPr>
    </w:p>
    <w:p w:rsidR="00BC5AA0" w:rsidRDefault="00BC5AA0" w:rsidP="00BC5AA0">
      <w:pPr>
        <w:jc w:val="left"/>
        <w:rPr>
          <w:rFonts w:ascii="宋体" w:eastAsia="宋体" w:hAnsi="宋体"/>
          <w:sz w:val="24"/>
          <w:szCs w:val="24"/>
        </w:rPr>
      </w:pPr>
    </w:p>
    <w:p w:rsidR="00FF284E" w:rsidRDefault="00FF284E"/>
    <w:sectPr w:rsidR="00FF284E" w:rsidSect="00FF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11C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41711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AA5E33">
                  <w:rPr>
                    <w:noProof/>
                  </w:rPr>
                  <w:t>30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11C">
    <w:pPr>
      <w:pStyle w:val="a5"/>
      <w:jc w:val="center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41711C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AA0" w:rsidRPr="00BC5AA0">
                  <w:rPr>
                    <w:noProof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11C">
    <w:pPr>
      <w:pStyle w:val="a5"/>
      <w:jc w:val="center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41711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AA0" w:rsidRPr="00BC5AA0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71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C5AA0"/>
    <w:rsid w:val="0041711C"/>
    <w:rsid w:val="00BC5AA0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A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A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C5AA0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styleId="a5">
    <w:name w:val="footer"/>
    <w:basedOn w:val="a"/>
    <w:link w:val="Char0"/>
    <w:rsid w:val="00BC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5A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2021-10-27T03:28:00Z</dcterms:created>
  <dcterms:modified xsi:type="dcterms:W3CDTF">2021-10-27T03:28:00Z</dcterms:modified>
</cp:coreProperties>
</file>