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A7" w:rsidRDefault="00A20EA7" w:rsidP="00A20EA7">
      <w:pPr>
        <w:adjustRightInd w:val="0"/>
        <w:snapToGrid w:val="0"/>
        <w:rPr>
          <w:rFonts w:eastAsia="黑体"/>
          <w:szCs w:val="36"/>
        </w:rPr>
      </w:pPr>
      <w:r>
        <w:rPr>
          <w:rFonts w:eastAsia="黑体"/>
          <w:szCs w:val="36"/>
        </w:rPr>
        <w:t>附件</w:t>
      </w:r>
      <w:r>
        <w:rPr>
          <w:rFonts w:eastAsia="黑体"/>
          <w:szCs w:val="36"/>
        </w:rPr>
        <w:t>1</w:t>
      </w:r>
    </w:p>
    <w:p w:rsidR="00A20EA7" w:rsidRDefault="00A20EA7" w:rsidP="004B0F59">
      <w:pPr>
        <w:spacing w:beforeLines="50" w:afterLines="10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第三批新时代高校党建“双创”工作重点任务指南（高校党委）</w:t>
      </w:r>
    </w:p>
    <w:tbl>
      <w:tblPr>
        <w:tblStyle w:val="a3"/>
        <w:tblW w:w="0" w:type="auto"/>
        <w:jc w:val="center"/>
        <w:tblLayout w:type="fixed"/>
        <w:tblLook w:val="0000"/>
      </w:tblPr>
      <w:tblGrid>
        <w:gridCol w:w="1838"/>
        <w:gridCol w:w="3544"/>
        <w:gridCol w:w="9084"/>
      </w:tblGrid>
      <w:tr w:rsidR="00A20EA7" w:rsidTr="0010358F">
        <w:trPr>
          <w:trHeight w:val="55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3042"/>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1. </w:t>
            </w:r>
            <w:r>
              <w:rPr>
                <w:rFonts w:eastAsia="宋体"/>
                <w:sz w:val="18"/>
                <w:szCs w:val="18"/>
              </w:rPr>
              <w:t>把方向过硬</w:t>
            </w:r>
          </w:p>
        </w:tc>
        <w:tc>
          <w:tcPr>
            <w:tcW w:w="3544" w:type="dxa"/>
            <w:vAlign w:val="center"/>
          </w:tcPr>
          <w:p w:rsidR="00A20EA7" w:rsidRDefault="00A20EA7" w:rsidP="0010358F">
            <w:pPr>
              <w:adjustRightInd w:val="0"/>
              <w:snapToGrid w:val="0"/>
              <w:ind w:left="335" w:hangingChars="186" w:hanging="335"/>
              <w:rPr>
                <w:rFonts w:eastAsia="宋体"/>
                <w:sz w:val="18"/>
                <w:szCs w:val="18"/>
              </w:rPr>
            </w:pPr>
            <w:r>
              <w:rPr>
                <w:rFonts w:eastAsia="宋体"/>
                <w:sz w:val="18"/>
                <w:szCs w:val="18"/>
              </w:rPr>
              <w:t>1.1</w:t>
            </w:r>
            <w:r>
              <w:rPr>
                <w:rFonts w:eastAsia="宋体"/>
                <w:sz w:val="18"/>
                <w:szCs w:val="18"/>
              </w:rPr>
              <w:t>自觉在思想上政治上行动上同以习近平同志为核心的党中央保持高度一致</w:t>
            </w:r>
          </w:p>
        </w:tc>
        <w:tc>
          <w:tcPr>
            <w:tcW w:w="9084" w:type="dxa"/>
            <w:vAlign w:val="center"/>
          </w:tcPr>
          <w:p w:rsidR="00A20EA7" w:rsidRDefault="00A20EA7" w:rsidP="0010358F">
            <w:pPr>
              <w:adjustRightInd w:val="0"/>
              <w:snapToGrid w:val="0"/>
              <w:ind w:left="436" w:hangingChars="242" w:hanging="436"/>
              <w:rPr>
                <w:rFonts w:eastAsia="宋体"/>
                <w:sz w:val="18"/>
                <w:szCs w:val="18"/>
              </w:rPr>
            </w:pPr>
            <w:r>
              <w:rPr>
                <w:rFonts w:eastAsia="宋体"/>
                <w:sz w:val="18"/>
                <w:szCs w:val="18"/>
              </w:rPr>
              <w:t>（</w:t>
            </w:r>
            <w:r>
              <w:rPr>
                <w:rFonts w:eastAsia="宋体"/>
                <w:sz w:val="18"/>
                <w:szCs w:val="18"/>
              </w:rPr>
              <w:t>1</w:t>
            </w:r>
            <w:r>
              <w:rPr>
                <w:rFonts w:eastAsia="宋体"/>
                <w:sz w:val="18"/>
                <w:szCs w:val="18"/>
              </w:rPr>
              <w:t>）健全完善党委理论中心组学习等制度，构建多层次、多渠道的党员经常性学习教育体系，突出政治教育和政治训练，强化党章党规党纪教育、党的宗旨教育、革命传统教育、形势政策教育和知识技能教育，扎实开展党史学习教育，推进</w:t>
            </w:r>
            <w:r>
              <w:rPr>
                <w:rFonts w:eastAsia="宋体"/>
                <w:sz w:val="18"/>
                <w:szCs w:val="18"/>
              </w:rPr>
              <w:t>“</w:t>
            </w:r>
            <w:r>
              <w:rPr>
                <w:rFonts w:eastAsia="宋体"/>
                <w:sz w:val="18"/>
                <w:szCs w:val="18"/>
              </w:rPr>
              <w:t>两学一做</w:t>
            </w:r>
            <w:r>
              <w:rPr>
                <w:rFonts w:eastAsia="宋体"/>
                <w:sz w:val="18"/>
                <w:szCs w:val="18"/>
              </w:rPr>
              <w:t>”</w:t>
            </w:r>
            <w:r>
              <w:rPr>
                <w:rFonts w:eastAsia="宋体"/>
                <w:sz w:val="18"/>
                <w:szCs w:val="18"/>
              </w:rPr>
              <w:t>学习教育常态化制度化，健全和完善不忘初心、牢记使命的制度。</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）深化习近平新时代中国特色社会主义思想学习宣传、研究阐释，深入推进进学术、进学科、进课程、进培训、进读本，教育引导广大干部师生牢固树立</w:t>
            </w:r>
            <w:r>
              <w:rPr>
                <w:rFonts w:eastAsia="宋体"/>
                <w:sz w:val="18"/>
                <w:szCs w:val="18"/>
              </w:rPr>
              <w:t>“</w:t>
            </w:r>
            <w:r>
              <w:rPr>
                <w:rFonts w:eastAsia="宋体"/>
                <w:sz w:val="18"/>
                <w:szCs w:val="18"/>
              </w:rPr>
              <w:t>四个意识</w:t>
            </w:r>
            <w:r>
              <w:rPr>
                <w:rFonts w:eastAsia="宋体"/>
                <w:sz w:val="18"/>
                <w:szCs w:val="18"/>
              </w:rPr>
              <w:t>”</w:t>
            </w:r>
            <w:r>
              <w:rPr>
                <w:rFonts w:eastAsia="宋体"/>
                <w:sz w:val="18"/>
                <w:szCs w:val="18"/>
              </w:rPr>
              <w:t>，坚定</w:t>
            </w:r>
            <w:r>
              <w:rPr>
                <w:rFonts w:eastAsia="宋体"/>
                <w:sz w:val="18"/>
                <w:szCs w:val="18"/>
              </w:rPr>
              <w:t>“</w:t>
            </w:r>
            <w:r>
              <w:rPr>
                <w:rFonts w:eastAsia="宋体"/>
                <w:sz w:val="18"/>
                <w:szCs w:val="18"/>
              </w:rPr>
              <w:t>四个自信</w:t>
            </w:r>
            <w:r>
              <w:rPr>
                <w:rFonts w:eastAsia="宋体"/>
                <w:sz w:val="18"/>
                <w:szCs w:val="18"/>
              </w:rPr>
              <w:t>”</w:t>
            </w:r>
            <w:r>
              <w:rPr>
                <w:rFonts w:eastAsia="宋体"/>
                <w:sz w:val="18"/>
                <w:szCs w:val="18"/>
              </w:rPr>
              <w:t>，做到</w:t>
            </w:r>
            <w:r>
              <w:rPr>
                <w:rFonts w:eastAsia="宋体"/>
                <w:sz w:val="18"/>
                <w:szCs w:val="18"/>
              </w:rPr>
              <w:t>“</w:t>
            </w:r>
            <w:r>
              <w:rPr>
                <w:rFonts w:eastAsia="宋体"/>
                <w:sz w:val="18"/>
                <w:szCs w:val="18"/>
              </w:rPr>
              <w:t>两个维护</w:t>
            </w:r>
            <w:r>
              <w:rPr>
                <w:rFonts w:eastAsia="宋体"/>
                <w:sz w:val="18"/>
                <w:szCs w:val="18"/>
              </w:rPr>
              <w:t>”</w:t>
            </w:r>
            <w:r>
              <w:rPr>
                <w:rFonts w:eastAsia="宋体"/>
                <w:sz w:val="18"/>
                <w:szCs w:val="18"/>
              </w:rPr>
              <w:t>。</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牢牢把握党对学校的领导权，全面落实新时代党的建设总要求，把政治建设摆在首位，统筹推进思想建设、组织建设、作风建设、纪律建设，深入开展反腐败斗争，同党中央保持高度一致，坚决维护习近平总书记在党中央和全党的核心地位，坚决维护党中央权威和集中统一领导。</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及时传达学习、贯彻落实习近平总书记重要讲话精神和上级党组织的决策部署，不断提高政治判断力、政治领悟力、政治执行力，注重发挥党的建设对学校各方面工作的牵引、保障作用，推动党的路线、方针、政策在学校得到切实贯彻执行。</w:t>
            </w:r>
          </w:p>
        </w:tc>
      </w:tr>
      <w:tr w:rsidR="00A20EA7" w:rsidTr="0010358F">
        <w:trPr>
          <w:trHeight w:val="2730"/>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1. </w:t>
            </w:r>
            <w:r>
              <w:rPr>
                <w:rFonts w:eastAsia="宋体"/>
                <w:sz w:val="18"/>
                <w:szCs w:val="18"/>
              </w:rPr>
              <w:t>把方向过硬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rPr>
                <w:rFonts w:eastAsia="宋体"/>
                <w:sz w:val="18"/>
                <w:szCs w:val="18"/>
              </w:rPr>
            </w:pPr>
            <w:r>
              <w:rPr>
                <w:rFonts w:eastAsia="宋体"/>
                <w:sz w:val="18"/>
                <w:szCs w:val="18"/>
              </w:rPr>
              <w:t>1.2</w:t>
            </w:r>
            <w:r>
              <w:rPr>
                <w:rFonts w:eastAsia="宋体"/>
                <w:sz w:val="18"/>
                <w:szCs w:val="18"/>
              </w:rPr>
              <w:t>巩固马克思主义在高校意识形态领域的指导地位，全面贯彻党的教育方针，确保中国特色社会主义大学鲜明的政治方向、服务面向、育人导向</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）充分发挥学校党委领导核心作用，切实做到对本校工作实行全面领导、对本校党的建设全面负责，贯彻落实</w:t>
            </w:r>
            <w:r>
              <w:rPr>
                <w:rFonts w:eastAsia="宋体"/>
                <w:sz w:val="18"/>
                <w:szCs w:val="18"/>
              </w:rPr>
              <w:t>“</w:t>
            </w:r>
            <w:r>
              <w:rPr>
                <w:rFonts w:eastAsia="宋体"/>
                <w:sz w:val="18"/>
                <w:szCs w:val="18"/>
              </w:rPr>
              <w:t>四个坚持不懈</w:t>
            </w:r>
            <w:r>
              <w:rPr>
                <w:rFonts w:eastAsia="宋体"/>
                <w:sz w:val="18"/>
                <w:szCs w:val="18"/>
              </w:rPr>
              <w:t>”</w:t>
            </w:r>
            <w:r>
              <w:rPr>
                <w:rFonts w:eastAsia="宋体"/>
                <w:sz w:val="18"/>
                <w:szCs w:val="18"/>
              </w:rPr>
              <w:t>要求，牢牢把握社会主义办学方向。</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）坚持</w:t>
            </w:r>
            <w:r>
              <w:rPr>
                <w:rFonts w:eastAsia="宋体"/>
                <w:sz w:val="18"/>
                <w:szCs w:val="18"/>
              </w:rPr>
              <w:t>“</w:t>
            </w:r>
            <w:r>
              <w:rPr>
                <w:rFonts w:eastAsia="宋体"/>
                <w:sz w:val="18"/>
                <w:szCs w:val="18"/>
              </w:rPr>
              <w:t>四个服务</w:t>
            </w:r>
            <w:r>
              <w:rPr>
                <w:rFonts w:eastAsia="宋体"/>
                <w:sz w:val="18"/>
                <w:szCs w:val="18"/>
              </w:rPr>
              <w:t>”</w:t>
            </w:r>
            <w:r>
              <w:rPr>
                <w:rFonts w:eastAsia="宋体"/>
                <w:sz w:val="18"/>
                <w:szCs w:val="18"/>
              </w:rPr>
              <w:t>，</w:t>
            </w:r>
            <w:bookmarkStart w:id="0" w:name="_Hlk82535594"/>
            <w:r>
              <w:rPr>
                <w:rFonts w:eastAsia="宋体"/>
                <w:sz w:val="18"/>
                <w:szCs w:val="18"/>
              </w:rPr>
              <w:t>推动党的建设与学校事业发展深度融合</w:t>
            </w:r>
            <w:bookmarkEnd w:id="0"/>
            <w:r>
              <w:rPr>
                <w:rFonts w:eastAsia="宋体"/>
                <w:sz w:val="18"/>
                <w:szCs w:val="18"/>
              </w:rPr>
              <w:t>，把做好党建工作与人才培养、教学科研、管理服务、队伍建设等学校改革发展稳定任务一体推进，贯穿</w:t>
            </w:r>
            <w:r>
              <w:rPr>
                <w:rFonts w:eastAsia="宋体"/>
                <w:sz w:val="18"/>
                <w:szCs w:val="18"/>
              </w:rPr>
              <w:t>“</w:t>
            </w:r>
            <w:r>
              <w:rPr>
                <w:rFonts w:eastAsia="宋体"/>
                <w:sz w:val="18"/>
                <w:szCs w:val="18"/>
              </w:rPr>
              <w:t>双一流</w:t>
            </w:r>
            <w:r>
              <w:rPr>
                <w:rFonts w:eastAsia="宋体"/>
                <w:sz w:val="18"/>
                <w:szCs w:val="18"/>
              </w:rPr>
              <w:t>”</w:t>
            </w:r>
            <w:r>
              <w:rPr>
                <w:rFonts w:eastAsia="宋体"/>
                <w:sz w:val="18"/>
                <w:szCs w:val="18"/>
              </w:rPr>
              <w:t>等建设全过程，以高质量党建引领推动学校事业高质量发展。</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落实立德树人根本任务，把思想政治工作体系贯通学科体系、教学体系、教材体系、管理体系等人才培养体系，着力构建全员、全过程、全方位育人格局，切实增强思想政治工作亲和力和针对性，有效宣传引领师生践行社会主义核心价值观，努力培养和造就中国特色社会主义合格建设者和可靠接班人。</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）把政治标准融入制度建设，将创新理论贯穿大学精神塑造，培育积极健康的校园政治文化。</w:t>
            </w:r>
          </w:p>
        </w:tc>
      </w:tr>
      <w:tr w:rsidR="00A20EA7" w:rsidTr="0010358F">
        <w:trPr>
          <w:trHeight w:val="1315"/>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rPr>
                <w:rFonts w:eastAsia="宋体"/>
                <w:sz w:val="18"/>
                <w:szCs w:val="18"/>
              </w:rPr>
            </w:pPr>
            <w:r>
              <w:rPr>
                <w:rFonts w:eastAsia="宋体"/>
                <w:sz w:val="18"/>
                <w:szCs w:val="18"/>
              </w:rPr>
              <w:t>2.1</w:t>
            </w:r>
            <w:r>
              <w:rPr>
                <w:rFonts w:eastAsia="宋体"/>
                <w:sz w:val="18"/>
                <w:szCs w:val="18"/>
              </w:rPr>
              <w:t>坚持党管办学方向，坚持党管改革发展</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）履行管党治党、办学治校主体责任，确保学校党委始终总揽全局、协调各方，始终使学校各项工作遵循正确的政治立场、政治方向、政治原则、政治道路。</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）善于把握高等教育规律，坚持以改革促发展，深化学校综合改革，着力解决学校发展建设中的重大问题。</w:t>
            </w:r>
          </w:p>
        </w:tc>
      </w:tr>
      <w:tr w:rsidR="00A20EA7" w:rsidTr="0010358F">
        <w:trPr>
          <w:trHeight w:val="54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2584"/>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2.2</w:t>
            </w:r>
            <w:r>
              <w:rPr>
                <w:rFonts w:eastAsia="宋体"/>
                <w:sz w:val="18"/>
                <w:szCs w:val="18"/>
              </w:rPr>
              <w:t>深入落实党建工作责任制</w:t>
            </w:r>
          </w:p>
        </w:tc>
        <w:tc>
          <w:tcPr>
            <w:tcW w:w="9084" w:type="dxa"/>
            <w:tcBorders>
              <w:top w:val="single" w:sz="4" w:space="0" w:color="auto"/>
            </w:tcBorders>
            <w:vAlign w:val="center"/>
          </w:tcPr>
          <w:p w:rsidR="00A20EA7" w:rsidRDefault="00A20EA7" w:rsidP="0010358F">
            <w:pPr>
              <w:adjustRightInd w:val="0"/>
              <w:snapToGrid w:val="0"/>
              <w:ind w:left="432" w:hangingChars="240" w:hanging="432"/>
              <w:rPr>
                <w:rFonts w:eastAsia="宋体"/>
                <w:sz w:val="18"/>
                <w:szCs w:val="18"/>
              </w:rPr>
            </w:pPr>
            <w:r>
              <w:rPr>
                <w:rFonts w:eastAsia="宋体"/>
                <w:sz w:val="18"/>
                <w:szCs w:val="18"/>
              </w:rPr>
              <w:t>（</w:t>
            </w:r>
            <w:r>
              <w:rPr>
                <w:rFonts w:eastAsia="宋体"/>
                <w:sz w:val="18"/>
                <w:szCs w:val="18"/>
              </w:rPr>
              <w:t>1</w:t>
            </w:r>
            <w:r>
              <w:rPr>
                <w:rFonts w:eastAsia="宋体"/>
                <w:sz w:val="18"/>
                <w:szCs w:val="18"/>
              </w:rPr>
              <w:t>）学校党委切实履行管党治党主体责任，健全党建工作体系和责任体系，党委统一领导、职能部门协同配合、重点岗位关键环节责任明晰、基层单位具体执行落实的工作机制健全完善、运行有序。</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）学校党委书记切实履行</w:t>
            </w:r>
            <w:r>
              <w:rPr>
                <w:rFonts w:eastAsia="宋体"/>
                <w:sz w:val="18"/>
                <w:szCs w:val="18"/>
              </w:rPr>
              <w:t>“</w:t>
            </w:r>
            <w:r>
              <w:rPr>
                <w:rFonts w:eastAsia="宋体"/>
                <w:sz w:val="18"/>
                <w:szCs w:val="18"/>
              </w:rPr>
              <w:t>第一责任人</w:t>
            </w:r>
            <w:r>
              <w:rPr>
                <w:rFonts w:eastAsia="宋体"/>
                <w:sz w:val="18"/>
                <w:szCs w:val="18"/>
              </w:rPr>
              <w:t>”</w:t>
            </w:r>
            <w:r>
              <w:rPr>
                <w:rFonts w:eastAsia="宋体"/>
                <w:sz w:val="18"/>
                <w:szCs w:val="18"/>
              </w:rPr>
              <w:t>职责，校领导班子其他成员落实</w:t>
            </w:r>
            <w:r>
              <w:rPr>
                <w:rFonts w:eastAsia="宋体"/>
                <w:sz w:val="18"/>
                <w:szCs w:val="18"/>
              </w:rPr>
              <w:t>“</w:t>
            </w:r>
            <w:r>
              <w:rPr>
                <w:rFonts w:eastAsia="宋体"/>
                <w:sz w:val="18"/>
                <w:szCs w:val="18"/>
              </w:rPr>
              <w:t>党政同责、一岗双责</w:t>
            </w:r>
            <w:r>
              <w:rPr>
                <w:rFonts w:eastAsia="宋体"/>
                <w:sz w:val="18"/>
                <w:szCs w:val="18"/>
              </w:rPr>
              <w:t>”</w:t>
            </w:r>
            <w:r>
              <w:rPr>
                <w:rFonts w:eastAsia="宋体"/>
                <w:sz w:val="18"/>
                <w:szCs w:val="18"/>
              </w:rPr>
              <w:t>。推进落实党委组织部长、宣传部长、统战部长担任学校党委常委。</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）加强对基层党建工作的领导和指导，学校党委每半年至少听取</w:t>
            </w:r>
            <w:r>
              <w:rPr>
                <w:rFonts w:eastAsia="宋体"/>
                <w:sz w:val="18"/>
                <w:szCs w:val="18"/>
              </w:rPr>
              <w:t>1</w:t>
            </w:r>
            <w:r>
              <w:rPr>
                <w:rFonts w:eastAsia="宋体"/>
                <w:sz w:val="18"/>
                <w:szCs w:val="18"/>
              </w:rPr>
              <w:t>次基层党建工作汇报，健全学校党委班子成员联系院（系）党组织和师生党支部制度。持续推进学校各级党组织书记抓党建述职评议考核工作，完善后进基层党组织常态化整顿机制，定期开展基层党建工作督查，强化党建工作资源投入和条件保障。</w:t>
            </w:r>
          </w:p>
        </w:tc>
      </w:tr>
      <w:tr w:rsidR="00A20EA7" w:rsidTr="0010358F">
        <w:trPr>
          <w:trHeight w:val="2399"/>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2.3</w:t>
            </w:r>
            <w:r>
              <w:rPr>
                <w:rFonts w:eastAsia="宋体"/>
                <w:sz w:val="18"/>
                <w:szCs w:val="18"/>
              </w:rPr>
              <w:t>认真落实意识形态工作责任制</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）严格执行意识形态工作责任制，完善预警预防、有效管控、问责追责等工作机制，形成全链条防控风险的管理闭环。</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）认真落实加强课堂教育教学管理、宣传思想阵地管理、网络意识形态管理、有关项目和资金管理、重点工作对象教育管理、各类社团和学生组织管理、抵御和防范宗教渗透、师生思想政治工作的责任。</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）每年至少专题研究</w:t>
            </w:r>
            <w:r>
              <w:rPr>
                <w:rFonts w:eastAsia="宋体"/>
                <w:sz w:val="18"/>
                <w:szCs w:val="18"/>
              </w:rPr>
              <w:t>2</w:t>
            </w:r>
            <w:r>
              <w:rPr>
                <w:rFonts w:eastAsia="宋体"/>
                <w:sz w:val="18"/>
                <w:szCs w:val="18"/>
              </w:rPr>
              <w:t>次意识形态工作，并向上级党组织专题汇报</w:t>
            </w:r>
            <w:r>
              <w:rPr>
                <w:rFonts w:eastAsia="宋体"/>
                <w:sz w:val="18"/>
                <w:szCs w:val="18"/>
              </w:rPr>
              <w:t>1</w:t>
            </w:r>
            <w:r>
              <w:rPr>
                <w:rFonts w:eastAsia="宋体"/>
                <w:sz w:val="18"/>
                <w:szCs w:val="18"/>
              </w:rPr>
              <w:t>次。党委常委会要把意识形态工作作为向全委会报告工作的重要内容，党委领导班子成员要把意识形态工作情况作为民主生活会和年度述职报告的重要内容，接受监督和评议。</w:t>
            </w:r>
          </w:p>
        </w:tc>
      </w:tr>
      <w:tr w:rsidR="00A20EA7" w:rsidTr="0010358F">
        <w:trPr>
          <w:trHeight w:val="359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2.4</w:t>
            </w:r>
            <w:r>
              <w:rPr>
                <w:rFonts w:eastAsia="宋体"/>
                <w:sz w:val="18"/>
                <w:szCs w:val="18"/>
              </w:rPr>
              <w:t>切实做好学生思想政治工作</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健全立德树人落实机制，完善学生思想政治工作体系，统筹办学治校各领域、教育教学各环节、人才培养各方面的育人力量和育人资源，把思想政治工作贯穿学科发展、课堂教学、教材建设、学生管理之中，推进</w:t>
            </w: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改革，切实增强思想政治工作亲和力、针对性和实效性。</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）充分发挥</w:t>
            </w:r>
            <w:r>
              <w:rPr>
                <w:rFonts w:eastAsia="宋体"/>
                <w:sz w:val="18"/>
                <w:szCs w:val="18"/>
              </w:rPr>
              <w:t>“</w:t>
            </w:r>
            <w:r>
              <w:rPr>
                <w:rFonts w:eastAsia="宋体"/>
                <w:sz w:val="18"/>
                <w:szCs w:val="18"/>
              </w:rPr>
              <w:t>大思政课</w:t>
            </w:r>
            <w:r>
              <w:rPr>
                <w:rFonts w:eastAsia="宋体"/>
                <w:sz w:val="18"/>
                <w:szCs w:val="18"/>
              </w:rPr>
              <w:t>”</w:t>
            </w:r>
            <w:r>
              <w:rPr>
                <w:rFonts w:eastAsia="宋体"/>
                <w:sz w:val="18"/>
                <w:szCs w:val="18"/>
              </w:rPr>
              <w:t>作用，提高思政课质量，落实</w:t>
            </w:r>
            <w:r>
              <w:rPr>
                <w:rFonts w:eastAsia="宋体"/>
                <w:sz w:val="18"/>
                <w:szCs w:val="18"/>
              </w:rPr>
              <w:t>“</w:t>
            </w:r>
            <w:r>
              <w:rPr>
                <w:rFonts w:eastAsia="宋体"/>
                <w:sz w:val="18"/>
                <w:szCs w:val="18"/>
              </w:rPr>
              <w:t>课程思政</w:t>
            </w:r>
            <w:r>
              <w:rPr>
                <w:rFonts w:eastAsia="宋体"/>
                <w:sz w:val="18"/>
                <w:szCs w:val="18"/>
              </w:rPr>
              <w:t>”</w:t>
            </w:r>
            <w:r>
              <w:rPr>
                <w:rFonts w:eastAsia="宋体"/>
                <w:sz w:val="18"/>
                <w:szCs w:val="18"/>
              </w:rPr>
              <w:t>育人职责，广泛开展四史宣传教育，注重挖掘新时代伟大实践中的育人富矿，深化典礼育人价值，注重通过人机结合做好精准画像、精确引导、精细评价，发挥网络思想政治工作效能，推动学生会（研究生会）和学生社团改革，将思想政治工作做细做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）积极开展</w:t>
            </w:r>
            <w:r>
              <w:rPr>
                <w:rFonts w:eastAsia="宋体"/>
                <w:sz w:val="18"/>
                <w:szCs w:val="18"/>
              </w:rPr>
              <w:t>“</w:t>
            </w:r>
            <w:r>
              <w:rPr>
                <w:rFonts w:eastAsia="宋体"/>
                <w:sz w:val="18"/>
                <w:szCs w:val="18"/>
              </w:rPr>
              <w:t>一站式</w:t>
            </w:r>
            <w:r>
              <w:rPr>
                <w:rFonts w:eastAsia="宋体"/>
                <w:sz w:val="18"/>
                <w:szCs w:val="18"/>
              </w:rPr>
              <w:t>”</w:t>
            </w:r>
            <w:r>
              <w:rPr>
                <w:rFonts w:eastAsia="宋体"/>
                <w:sz w:val="18"/>
                <w:szCs w:val="18"/>
              </w:rPr>
              <w:t>学生社区综合管理模式建设，坚持党委领导、学工牵头、教师协同、学生参与、支部引领、社团助力、辅导员入驻，深化人才培养模式、管理服务体制、协同育人体系、支撑保障机制改革，推动学校领导、专业教师、思政队伍、管理力量、服务资源下沉到学生身边，将</w:t>
            </w:r>
            <w:r>
              <w:rPr>
                <w:rFonts w:eastAsia="宋体"/>
                <w:sz w:val="18"/>
                <w:szCs w:val="18"/>
              </w:rPr>
              <w:t>“</w:t>
            </w:r>
            <w:r>
              <w:rPr>
                <w:rFonts w:eastAsia="宋体"/>
                <w:sz w:val="18"/>
                <w:szCs w:val="18"/>
              </w:rPr>
              <w:t>一站式</w:t>
            </w:r>
            <w:r>
              <w:rPr>
                <w:rFonts w:eastAsia="宋体"/>
                <w:sz w:val="18"/>
                <w:szCs w:val="18"/>
              </w:rPr>
              <w:t>”</w:t>
            </w:r>
            <w:r>
              <w:rPr>
                <w:rFonts w:eastAsia="宋体"/>
                <w:sz w:val="18"/>
                <w:szCs w:val="18"/>
              </w:rPr>
              <w:t>学生社区建设成为学生党建前沿阵地、</w:t>
            </w: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实践园地、平安校园样板高地。</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）遵循思想政治工作规律、教书育人规律、学生成长规律，在集成优良传统的基础上，不断研究新情况、破解新课题，全方位推进学校思想政治工作改革创新。</w:t>
            </w:r>
          </w:p>
        </w:tc>
      </w:tr>
      <w:tr w:rsidR="00A20EA7" w:rsidTr="0010358F">
        <w:trPr>
          <w:trHeight w:val="626"/>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364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2.5</w:t>
            </w:r>
            <w:r>
              <w:rPr>
                <w:rFonts w:eastAsia="宋体"/>
                <w:sz w:val="18"/>
                <w:szCs w:val="18"/>
              </w:rPr>
              <w:t>深入做好教师思想政治工作</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）建立健全教师思想政治工作体系，将教师思想政治工作落实到教学科研活动中，体现在育人育才过程中，紧密结合教师思想状况和工作实际，有针对性地加强政治引领、教育引导、日常管理。明确</w:t>
            </w:r>
            <w:r>
              <w:rPr>
                <w:rFonts w:eastAsia="宋体"/>
                <w:sz w:val="18"/>
                <w:szCs w:val="18"/>
              </w:rPr>
              <w:t>1</w:t>
            </w:r>
            <w:r>
              <w:rPr>
                <w:rFonts w:eastAsia="宋体"/>
                <w:sz w:val="18"/>
                <w:szCs w:val="18"/>
              </w:rPr>
              <w:t>名党委副书记分管教师思想政治工作。</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）建强党委教师工作部，着力做好教师政治把关、理论学习、培养培训、实践锻炼、师德师风建设等工作。</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）健全教师学习制度，组织教师每周开展</w:t>
            </w:r>
            <w:r>
              <w:rPr>
                <w:rFonts w:eastAsia="宋体"/>
                <w:sz w:val="18"/>
                <w:szCs w:val="18"/>
              </w:rPr>
              <w:t>1</w:t>
            </w:r>
            <w:r>
              <w:rPr>
                <w:rFonts w:eastAsia="宋体"/>
                <w:sz w:val="18"/>
                <w:szCs w:val="18"/>
              </w:rPr>
              <w:t>次集中学习、每月开展</w:t>
            </w:r>
            <w:r>
              <w:rPr>
                <w:rFonts w:eastAsia="宋体"/>
                <w:sz w:val="18"/>
                <w:szCs w:val="18"/>
              </w:rPr>
              <w:t>1</w:t>
            </w:r>
            <w:r>
              <w:rPr>
                <w:rFonts w:eastAsia="宋体"/>
                <w:sz w:val="18"/>
                <w:szCs w:val="18"/>
              </w:rPr>
              <w:t>次党的创新理论学习，加强专题培养培训，加大革命传统教育、国情社情教育考察、社会实践锻炼等，不断提高教师思想政治素质和育德育人能力，培养</w:t>
            </w:r>
            <w:r>
              <w:rPr>
                <w:rFonts w:eastAsia="宋体"/>
                <w:sz w:val="18"/>
                <w:szCs w:val="18"/>
              </w:rPr>
              <w:t>“</w:t>
            </w:r>
            <w:r>
              <w:rPr>
                <w:rFonts w:eastAsia="宋体"/>
                <w:sz w:val="18"/>
                <w:szCs w:val="18"/>
              </w:rPr>
              <w:t>大先生</w:t>
            </w:r>
            <w:r>
              <w:rPr>
                <w:rFonts w:eastAsia="宋体"/>
                <w:sz w:val="18"/>
                <w:szCs w:val="18"/>
              </w:rPr>
              <w:t>”</w:t>
            </w:r>
            <w:r>
              <w:rPr>
                <w:rFonts w:eastAsia="宋体"/>
                <w:sz w:val="18"/>
                <w:szCs w:val="18"/>
              </w:rPr>
              <w:t>。</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）关心关爱青年教师、海归教师、高层次人才的成长发展，强化政治引领和政治吸纳，把解决思想问题和解决实际问题结合起来，更好地把他们团结凝聚在党的周围。</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5</w:t>
            </w:r>
            <w:r>
              <w:rPr>
                <w:rFonts w:eastAsia="宋体"/>
                <w:sz w:val="18"/>
                <w:szCs w:val="18"/>
              </w:rPr>
              <w:t>）加大对各类优秀教师的选树力度，广泛宣传先进典型事迹，引导广大教师见贤思齐、以德立身、行为示范。</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6</w:t>
            </w:r>
            <w:r>
              <w:rPr>
                <w:rFonts w:eastAsia="宋体"/>
                <w:sz w:val="18"/>
                <w:szCs w:val="18"/>
              </w:rPr>
              <w:t>）坚持红线约束，在课堂教学、师生关系、学术研究、社会活动、廉洁自律等方面作出正面规范、列出负面清单，落实《新时代高校教师职业行为十项准则》，对违反教师思想政治和师德师风要求的实行一票否决。</w:t>
            </w:r>
          </w:p>
        </w:tc>
      </w:tr>
      <w:tr w:rsidR="00A20EA7" w:rsidTr="0010358F">
        <w:trPr>
          <w:trHeight w:val="2815"/>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2.6</w:t>
            </w:r>
            <w:r>
              <w:rPr>
                <w:rFonts w:eastAsia="宋体"/>
                <w:sz w:val="18"/>
                <w:szCs w:val="18"/>
              </w:rPr>
              <w:t>认真贯彻落实中央八项规定及其实施细则精神，坚决防止和反对</w:t>
            </w:r>
            <w:r>
              <w:rPr>
                <w:rFonts w:eastAsia="宋体"/>
                <w:sz w:val="18"/>
                <w:szCs w:val="18"/>
              </w:rPr>
              <w:t>“</w:t>
            </w:r>
            <w:r>
              <w:rPr>
                <w:rFonts w:eastAsia="宋体"/>
                <w:sz w:val="18"/>
                <w:szCs w:val="18"/>
              </w:rPr>
              <w:t>四风</w:t>
            </w:r>
            <w:r>
              <w:rPr>
                <w:rFonts w:eastAsia="宋体"/>
                <w:sz w:val="18"/>
                <w:szCs w:val="18"/>
              </w:rPr>
              <w:t>”</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）党委党风廉政建设主体责任和纪委监督执纪问责责任落实到位，重点领域风险防控机制完善，违纪行为查处及时，纪律教育经常、有效，不敢腐、不想腐、不能腐机制不断完善。</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）把纪律和规矩挺在前面，严格贯彻落实中央八项规定及其实施细则精神，持之以恒正风肃纪，有效克服形式主义、官僚主义。</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）驰而不息纠正</w:t>
            </w:r>
            <w:r>
              <w:rPr>
                <w:rFonts w:eastAsia="宋体"/>
                <w:sz w:val="18"/>
                <w:szCs w:val="18"/>
              </w:rPr>
              <w:t>“</w:t>
            </w:r>
            <w:r>
              <w:rPr>
                <w:rFonts w:eastAsia="宋体"/>
                <w:sz w:val="18"/>
                <w:szCs w:val="18"/>
              </w:rPr>
              <w:t>四风</w:t>
            </w:r>
            <w:r>
              <w:rPr>
                <w:rFonts w:eastAsia="宋体"/>
                <w:sz w:val="18"/>
                <w:szCs w:val="18"/>
              </w:rPr>
              <w:t>”</w:t>
            </w:r>
            <w:r>
              <w:rPr>
                <w:rFonts w:eastAsia="宋体"/>
                <w:sz w:val="18"/>
                <w:szCs w:val="18"/>
              </w:rPr>
              <w:t>，坚持用作风导向引领具体实践，学校党风正、校风清、学风好、作风实。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）建立健全日常廉洁教育和重要事件节点廉洁提醒机制，每年至少开展</w:t>
            </w:r>
            <w:r>
              <w:rPr>
                <w:rFonts w:eastAsia="宋体"/>
                <w:sz w:val="18"/>
                <w:szCs w:val="18"/>
              </w:rPr>
              <w:t>1</w:t>
            </w:r>
            <w:r>
              <w:rPr>
                <w:rFonts w:eastAsia="宋体"/>
                <w:sz w:val="18"/>
                <w:szCs w:val="18"/>
              </w:rPr>
              <w:t>次集中性警示教育活动，以案示警、以案明纪，促进党员干部知敬畏、守底线。</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5</w:t>
            </w:r>
            <w:r>
              <w:rPr>
                <w:rFonts w:eastAsia="宋体"/>
                <w:sz w:val="18"/>
                <w:szCs w:val="18"/>
              </w:rPr>
              <w:t>）以校园文化为载体，经常性开展廉洁文化教育活动，充分调动全校师生积极性，打造贴合学校实际的廉洁教育品牌项目，涵养廉洁清正生态，切实引导师生涵养道德操守、葆有敬畏之心、弘扬社会正气。</w:t>
            </w:r>
          </w:p>
        </w:tc>
      </w:tr>
      <w:tr w:rsidR="00A20EA7" w:rsidTr="0010358F">
        <w:trPr>
          <w:trHeight w:val="1905"/>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3.</w:t>
            </w:r>
            <w:r>
              <w:rPr>
                <w:rFonts w:eastAsia="宋体"/>
                <w:sz w:val="18"/>
                <w:szCs w:val="18"/>
              </w:rPr>
              <w:t>作决策过硬</w:t>
            </w:r>
          </w:p>
        </w:tc>
        <w:tc>
          <w:tcPr>
            <w:tcW w:w="3544" w:type="dxa"/>
            <w:tcBorders>
              <w:top w:val="single" w:sz="4" w:space="0" w:color="auto"/>
            </w:tcBorders>
            <w:vAlign w:val="center"/>
          </w:tcPr>
          <w:p w:rsidR="00A20EA7" w:rsidRDefault="00A20EA7" w:rsidP="0010358F">
            <w:pPr>
              <w:adjustRightInd w:val="0"/>
              <w:snapToGrid w:val="0"/>
              <w:jc w:val="center"/>
              <w:rPr>
                <w:rFonts w:eastAsia="宋体"/>
                <w:sz w:val="18"/>
                <w:szCs w:val="18"/>
              </w:rPr>
            </w:pPr>
            <w:r>
              <w:rPr>
                <w:rFonts w:eastAsia="宋体"/>
                <w:sz w:val="18"/>
                <w:szCs w:val="18"/>
              </w:rPr>
              <w:t>坚持民主集中制原则，落实</w:t>
            </w:r>
            <w:r>
              <w:rPr>
                <w:rFonts w:eastAsia="宋体"/>
                <w:sz w:val="18"/>
                <w:szCs w:val="18"/>
              </w:rPr>
              <w:t>“</w:t>
            </w:r>
            <w:r>
              <w:rPr>
                <w:rFonts w:eastAsia="宋体"/>
                <w:sz w:val="18"/>
                <w:szCs w:val="18"/>
              </w:rPr>
              <w:t>三重一大</w:t>
            </w:r>
            <w:r>
              <w:rPr>
                <w:rFonts w:eastAsia="宋体"/>
                <w:sz w:val="18"/>
                <w:szCs w:val="18"/>
              </w:rPr>
              <w:t>”</w:t>
            </w:r>
            <w:r>
              <w:rPr>
                <w:rFonts w:eastAsia="宋体"/>
                <w:sz w:val="18"/>
                <w:szCs w:val="18"/>
              </w:rPr>
              <w:t>决策制度，健全领导班子议事和决策机制，实行科学决策、民主决策、依法决策</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）中国特色社会主义现代大学制度健全，大学章程完备，内部治理结构合理、运行有序，依法治校扎实推进。</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）对照中组部、教育部修订的示范文本，及时修订完善党委常委会、校长办公会（校务会）议事规则，确保职责清晰、边界明确、执行到位。</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）学校</w:t>
            </w:r>
            <w:r>
              <w:rPr>
                <w:rFonts w:eastAsia="宋体"/>
                <w:sz w:val="18"/>
                <w:szCs w:val="18"/>
              </w:rPr>
              <w:t>“</w:t>
            </w:r>
            <w:r>
              <w:rPr>
                <w:rFonts w:eastAsia="宋体"/>
                <w:sz w:val="18"/>
                <w:szCs w:val="18"/>
              </w:rPr>
              <w:t>三重一大</w:t>
            </w:r>
            <w:r>
              <w:rPr>
                <w:rFonts w:eastAsia="宋体"/>
                <w:sz w:val="18"/>
                <w:szCs w:val="18"/>
              </w:rPr>
              <w:t>”</w:t>
            </w:r>
            <w:r>
              <w:rPr>
                <w:rFonts w:eastAsia="宋体"/>
                <w:sz w:val="18"/>
                <w:szCs w:val="18"/>
              </w:rPr>
              <w:t>决策制度健全，决策事项、决策程序和决策执行规则清晰、落实到位，重要干部任免、重要人才使用、重要阵地建设、重大发展规划、重大项目安排、重大资金使用、重大评价评奖活动等经党委集体研究决定。</w:t>
            </w:r>
          </w:p>
        </w:tc>
      </w:tr>
      <w:tr w:rsidR="00A20EA7" w:rsidTr="0010358F">
        <w:trPr>
          <w:trHeight w:val="57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1243"/>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4. </w:t>
            </w:r>
            <w:r>
              <w:rPr>
                <w:rFonts w:eastAsia="宋体"/>
                <w:sz w:val="18"/>
                <w:szCs w:val="18"/>
              </w:rPr>
              <w:t>抓班子过硬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4.1</w:t>
            </w:r>
            <w:r>
              <w:rPr>
                <w:rFonts w:eastAsia="宋体"/>
                <w:sz w:val="18"/>
                <w:szCs w:val="18"/>
              </w:rPr>
              <w:t>坚持和完善党委领导下的校长负责制</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）健全细化党委领导下的校长负责制实施办法，党委统一领导、党政分工合作工作机制运行良好，党委领导下的校长负责制运行情况向上级报告制度执行到位。</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）党委书记、校长带头当好党委领导下的校长负责制的维护者和实践者，带头增进班子团结，保持经常性沟通，重大事项提前充分交流意见、形成共识。</w:t>
            </w:r>
          </w:p>
        </w:tc>
      </w:tr>
      <w:tr w:rsidR="00A20EA7" w:rsidTr="0010358F">
        <w:trPr>
          <w:trHeight w:val="1168"/>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4.2</w:t>
            </w:r>
            <w:r>
              <w:rPr>
                <w:rFonts w:eastAsia="宋体"/>
                <w:sz w:val="18"/>
                <w:szCs w:val="18"/>
              </w:rPr>
              <w:t>加强对院（系）班子建设的指导</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）选优配强院（系）领导班子特别是党政正职，突出政治标准，增强班子整体功能，不能把院（系）党组织书记岗位作为安置性、过渡性安排。</w:t>
            </w:r>
          </w:p>
          <w:p w:rsidR="00A20EA7" w:rsidRDefault="00A20EA7"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）推行院（系）党政班子成员交叉任职，党员院长（系主任）一般同时任党组织副书记或委员，党员副院长（系副主任）一般进入党组织领导班子。院（系）党政正职一肩挑的，配备专职常务副书记。</w:t>
            </w:r>
          </w:p>
        </w:tc>
      </w:tr>
      <w:tr w:rsidR="00A20EA7" w:rsidTr="0010358F">
        <w:trPr>
          <w:trHeight w:val="1258"/>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4.3</w:t>
            </w:r>
            <w:r>
              <w:rPr>
                <w:rFonts w:eastAsia="宋体"/>
                <w:sz w:val="18"/>
                <w:szCs w:val="18"/>
              </w:rPr>
              <w:t>将践行</w:t>
            </w:r>
            <w:r>
              <w:rPr>
                <w:rFonts w:eastAsia="宋体"/>
                <w:sz w:val="18"/>
                <w:szCs w:val="18"/>
              </w:rPr>
              <w:t>“</w:t>
            </w:r>
            <w:r>
              <w:rPr>
                <w:rFonts w:eastAsia="宋体"/>
                <w:sz w:val="18"/>
                <w:szCs w:val="18"/>
              </w:rPr>
              <w:t>一线规则</w:t>
            </w:r>
            <w:r>
              <w:rPr>
                <w:rFonts w:eastAsia="宋体"/>
                <w:sz w:val="18"/>
                <w:szCs w:val="18"/>
              </w:rPr>
              <w:t>”</w:t>
            </w:r>
            <w:r>
              <w:rPr>
                <w:rFonts w:eastAsia="宋体"/>
                <w:sz w:val="18"/>
                <w:szCs w:val="18"/>
              </w:rPr>
              <w:t>变为自觉行动</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）健全各级领导班子成员联系基层党组织、联系基层单位、联系专家人才、优秀青年教师，联系学生制度，坚决践行</w:t>
            </w:r>
            <w:r>
              <w:rPr>
                <w:rFonts w:eastAsia="宋体"/>
                <w:sz w:val="18"/>
                <w:szCs w:val="18"/>
              </w:rPr>
              <w:t>“</w:t>
            </w:r>
            <w:r>
              <w:rPr>
                <w:rFonts w:eastAsia="宋体"/>
                <w:sz w:val="18"/>
                <w:szCs w:val="18"/>
              </w:rPr>
              <w:t>一线规则</w:t>
            </w:r>
            <w:r>
              <w:rPr>
                <w:rFonts w:eastAsia="宋体"/>
                <w:sz w:val="18"/>
                <w:szCs w:val="18"/>
              </w:rPr>
              <w:t>”</w:t>
            </w:r>
            <w:r>
              <w:rPr>
                <w:rFonts w:eastAsia="宋体"/>
                <w:sz w:val="18"/>
                <w:szCs w:val="18"/>
              </w:rPr>
              <w:t>，狠抓工作落实。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）校级领导班子成员每学期至少给师生上党课、思想政治理论课或形势政策课</w:t>
            </w:r>
            <w:r>
              <w:rPr>
                <w:rFonts w:eastAsia="宋体"/>
                <w:sz w:val="18"/>
                <w:szCs w:val="18"/>
              </w:rPr>
              <w:t>1</w:t>
            </w:r>
            <w:r>
              <w:rPr>
                <w:rFonts w:eastAsia="宋体"/>
                <w:sz w:val="18"/>
                <w:szCs w:val="18"/>
              </w:rPr>
              <w:t>次，每周至少</w:t>
            </w:r>
            <w:r>
              <w:rPr>
                <w:rFonts w:eastAsia="宋体"/>
                <w:sz w:val="18"/>
                <w:szCs w:val="18"/>
              </w:rPr>
              <w:t>“</w:t>
            </w:r>
            <w:r>
              <w:rPr>
                <w:rFonts w:eastAsia="宋体"/>
                <w:sz w:val="18"/>
                <w:szCs w:val="18"/>
              </w:rPr>
              <w:t>面对面</w:t>
            </w:r>
            <w:r>
              <w:rPr>
                <w:rFonts w:eastAsia="宋体"/>
                <w:sz w:val="18"/>
                <w:szCs w:val="18"/>
              </w:rPr>
              <w:t>”</w:t>
            </w:r>
            <w:r>
              <w:rPr>
                <w:rFonts w:eastAsia="宋体"/>
                <w:sz w:val="18"/>
                <w:szCs w:val="18"/>
              </w:rPr>
              <w:t>与学生沟通交流</w:t>
            </w:r>
            <w:r>
              <w:rPr>
                <w:rFonts w:eastAsia="宋体"/>
                <w:sz w:val="18"/>
                <w:szCs w:val="18"/>
              </w:rPr>
              <w:t>1</w:t>
            </w:r>
            <w:r>
              <w:rPr>
                <w:rFonts w:eastAsia="宋体"/>
                <w:sz w:val="18"/>
                <w:szCs w:val="18"/>
              </w:rPr>
              <w:t>次。</w:t>
            </w:r>
          </w:p>
        </w:tc>
      </w:tr>
      <w:tr w:rsidR="00A20EA7" w:rsidTr="0010358F">
        <w:trPr>
          <w:trHeight w:val="1228"/>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5. </w:t>
            </w:r>
            <w:r>
              <w:rPr>
                <w:rFonts w:eastAsia="宋体"/>
                <w:sz w:val="18"/>
                <w:szCs w:val="18"/>
              </w:rPr>
              <w:t>带队伍过硬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5.1</w:t>
            </w:r>
            <w:r>
              <w:rPr>
                <w:rFonts w:eastAsia="宋体"/>
                <w:sz w:val="18"/>
                <w:szCs w:val="18"/>
              </w:rPr>
              <w:t>坚持党管干部</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）坚持好干部标准和正确选人用人导向，健全完善选人用人机制、考核评价机制、激励约束机制和容错纠错机制。</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）健全优秀年轻干部发现培养选拔制度，优化年轻干部队伍建设规划，大胆选拔使用经过实践考验的优秀年轻干部。</w:t>
            </w:r>
          </w:p>
        </w:tc>
      </w:tr>
      <w:tr w:rsidR="00A20EA7" w:rsidTr="0010358F">
        <w:trPr>
          <w:trHeight w:val="2004"/>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5. </w:t>
            </w:r>
            <w:r>
              <w:rPr>
                <w:rFonts w:eastAsia="宋体"/>
                <w:sz w:val="18"/>
                <w:szCs w:val="18"/>
              </w:rPr>
              <w:t>带队伍过硬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5.2</w:t>
            </w:r>
            <w:r>
              <w:rPr>
                <w:rFonts w:eastAsia="宋体"/>
                <w:sz w:val="18"/>
                <w:szCs w:val="18"/>
              </w:rPr>
              <w:t>坚持党管人才</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贯彻人才强国战略，发挥党建工作在服务国家重大战略需求中的政治优势，实施更加积极、开放、有效的人才政策，从力量组织、制度安排、激励措施、条件保障、考核评价各方面，为培养高层次紧缺人才、布局急需学科专业、攻克</w:t>
            </w:r>
            <w:r>
              <w:rPr>
                <w:rFonts w:eastAsia="宋体"/>
                <w:sz w:val="18"/>
                <w:szCs w:val="18"/>
              </w:rPr>
              <w:t>“</w:t>
            </w:r>
            <w:r>
              <w:rPr>
                <w:rFonts w:eastAsia="宋体"/>
                <w:sz w:val="18"/>
                <w:szCs w:val="18"/>
              </w:rPr>
              <w:t>卡脖子</w:t>
            </w:r>
            <w:r>
              <w:rPr>
                <w:rFonts w:eastAsia="宋体"/>
                <w:sz w:val="18"/>
                <w:szCs w:val="18"/>
              </w:rPr>
              <w:t>”</w:t>
            </w:r>
            <w:r>
              <w:rPr>
                <w:rFonts w:eastAsia="宋体"/>
                <w:sz w:val="18"/>
                <w:szCs w:val="18"/>
              </w:rPr>
              <w:t>关键核心技术等提供有力保障。</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）大力弘扬科学家精神，营造潜心育人、潜心科研、激发创造活力的工作环境，用好用活党内和党外、国内和国外等各方面优秀人才，形成人才辈出、人尽其才的良好局面。</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）完善各级领导干部联系知识分子长效机制，开展</w:t>
            </w:r>
            <w:r>
              <w:rPr>
                <w:rFonts w:eastAsia="宋体"/>
                <w:sz w:val="18"/>
                <w:szCs w:val="18"/>
              </w:rPr>
              <w:t>“</w:t>
            </w:r>
            <w:r>
              <w:rPr>
                <w:rFonts w:eastAsia="宋体"/>
                <w:sz w:val="18"/>
                <w:szCs w:val="18"/>
              </w:rPr>
              <w:t>面对面</w:t>
            </w:r>
            <w:r>
              <w:rPr>
                <w:rFonts w:eastAsia="宋体"/>
                <w:sz w:val="18"/>
                <w:szCs w:val="18"/>
              </w:rPr>
              <w:t>”</w:t>
            </w:r>
            <w:r>
              <w:rPr>
                <w:rFonts w:eastAsia="宋体"/>
                <w:sz w:val="18"/>
                <w:szCs w:val="18"/>
              </w:rPr>
              <w:t>谈心谈话，加强对人才的思想引领、政治吸纳和安全保护。</w:t>
            </w:r>
          </w:p>
        </w:tc>
      </w:tr>
      <w:tr w:rsidR="00A20EA7" w:rsidTr="0010358F">
        <w:trPr>
          <w:trHeight w:val="1805"/>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5.3</w:t>
            </w:r>
            <w:r>
              <w:rPr>
                <w:rFonts w:eastAsia="宋体"/>
                <w:sz w:val="18"/>
                <w:szCs w:val="18"/>
              </w:rPr>
              <w:t>配齐配强党务和思想政治工作队伍</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）将党务工作和思想政治工作队伍建设纳入学校人才队伍建设总体规划，完善选拔、培养、激励机制。</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）加强专门力量建设，落实院（系）专职组织员、专职辅导员、专职思想政治理论课教师配备要求。</w:t>
            </w:r>
            <w:r>
              <w:rPr>
                <w:rFonts w:eastAsia="宋体"/>
                <w:spacing w:val="4"/>
                <w:sz w:val="18"/>
                <w:szCs w:val="18"/>
              </w:rPr>
              <w:t>专职党务工作人员和思想政治工作人员总数不低于全校师生人数的</w:t>
            </w:r>
            <w:r>
              <w:rPr>
                <w:rFonts w:eastAsia="宋体"/>
                <w:spacing w:val="4"/>
                <w:sz w:val="18"/>
                <w:szCs w:val="18"/>
              </w:rPr>
              <w:t>1%</w:t>
            </w:r>
            <w:r>
              <w:rPr>
                <w:rFonts w:eastAsia="宋体"/>
                <w:spacing w:val="4"/>
                <w:sz w:val="18"/>
                <w:szCs w:val="18"/>
              </w:rPr>
              <w:t>，按每个院（系）至少</w:t>
            </w:r>
            <w:r>
              <w:rPr>
                <w:rFonts w:eastAsia="宋体"/>
                <w:spacing w:val="4"/>
                <w:sz w:val="18"/>
                <w:szCs w:val="18"/>
              </w:rPr>
              <w:t>1</w:t>
            </w:r>
            <w:r>
              <w:rPr>
                <w:rFonts w:eastAsia="宋体"/>
                <w:spacing w:val="4"/>
                <w:sz w:val="18"/>
                <w:szCs w:val="18"/>
              </w:rPr>
              <w:t>至</w:t>
            </w:r>
            <w:r>
              <w:rPr>
                <w:rFonts w:eastAsia="宋体"/>
                <w:spacing w:val="4"/>
                <w:sz w:val="18"/>
                <w:szCs w:val="18"/>
              </w:rPr>
              <w:t>2</w:t>
            </w:r>
            <w:r>
              <w:rPr>
                <w:rFonts w:eastAsia="宋体"/>
                <w:spacing w:val="4"/>
                <w:sz w:val="18"/>
                <w:szCs w:val="18"/>
              </w:rPr>
              <w:t>名配备专职组织员，按师生比不低于</w:t>
            </w:r>
            <w:r>
              <w:rPr>
                <w:rFonts w:eastAsia="宋体"/>
                <w:spacing w:val="4"/>
                <w:sz w:val="18"/>
                <w:szCs w:val="18"/>
              </w:rPr>
              <w:t>1:200</w:t>
            </w:r>
            <w:r>
              <w:rPr>
                <w:rFonts w:eastAsia="宋体"/>
                <w:spacing w:val="4"/>
                <w:sz w:val="18"/>
                <w:szCs w:val="18"/>
              </w:rPr>
              <w:t>设置专职辅导员岗位，按照师生比</w:t>
            </w:r>
            <w:r>
              <w:rPr>
                <w:rFonts w:eastAsia="宋体"/>
                <w:spacing w:val="4"/>
                <w:sz w:val="18"/>
                <w:szCs w:val="18"/>
              </w:rPr>
              <w:t>1:350</w:t>
            </w:r>
            <w:r>
              <w:rPr>
                <w:rFonts w:eastAsia="宋体"/>
                <w:spacing w:val="4"/>
                <w:sz w:val="18"/>
                <w:szCs w:val="18"/>
              </w:rPr>
              <w:t>配备专职思想政治理论课教师，</w:t>
            </w:r>
            <w:r>
              <w:rPr>
                <w:rFonts w:eastAsia="宋体"/>
                <w:sz w:val="18"/>
                <w:szCs w:val="18"/>
              </w:rPr>
              <w:t>按师生比不低于</w:t>
            </w:r>
            <w:r>
              <w:rPr>
                <w:rFonts w:eastAsia="宋体"/>
                <w:sz w:val="18"/>
                <w:szCs w:val="18"/>
              </w:rPr>
              <w:t>1:4000</w:t>
            </w:r>
            <w:r>
              <w:rPr>
                <w:rFonts w:eastAsia="宋体"/>
                <w:sz w:val="18"/>
                <w:szCs w:val="18"/>
              </w:rPr>
              <w:t>配备心理健康教育专业教师且每校至少</w:t>
            </w:r>
            <w:r>
              <w:rPr>
                <w:rFonts w:eastAsia="宋体"/>
                <w:sz w:val="18"/>
                <w:szCs w:val="18"/>
              </w:rPr>
              <w:t>2</w:t>
            </w:r>
            <w:r>
              <w:rPr>
                <w:rFonts w:eastAsia="宋体"/>
                <w:sz w:val="18"/>
                <w:szCs w:val="18"/>
              </w:rPr>
              <w:t>名。</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）核定落实党务工作干部、辅导员编制，实行专业技术职务单列指标，单设标准，单独评审。</w:t>
            </w:r>
          </w:p>
        </w:tc>
      </w:tr>
      <w:tr w:rsidR="00A20EA7" w:rsidTr="0010358F">
        <w:trPr>
          <w:trHeight w:val="55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2155"/>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6. </w:t>
            </w:r>
            <w:r>
              <w:rPr>
                <w:rFonts w:eastAsia="宋体"/>
                <w:sz w:val="18"/>
                <w:szCs w:val="18"/>
              </w:rPr>
              <w:t>保落实过硬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6.1</w:t>
            </w:r>
            <w:r>
              <w:rPr>
                <w:rFonts w:eastAsia="宋体"/>
                <w:sz w:val="18"/>
                <w:szCs w:val="18"/>
              </w:rPr>
              <w:t>紧紧围绕学校党的建设和人才培养、科学研究、社会服务、文化传承创新、国际交流合作各项任务，抓调研谋划、抓落实推进、抓监督检查</w:t>
            </w:r>
          </w:p>
        </w:tc>
        <w:tc>
          <w:tcPr>
            <w:tcW w:w="9084" w:type="dxa"/>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大兴调查研究之风，从立足新发展阶段、贯彻新发展理念、服务新发展格局角度研究教育工作规律，注重围绕学校改革发展和人才培养等各项任务抓调查研究、抓统筹谋划，把握大势趋势，抢抓发展机遇，决策科学合理，创造性地抓好落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）建立健全抓落实的工作机制，综合运用责任分工、统筹协调、法制保障、督查督导、评估检查、奖惩激励等办法，推进学校改革发展稳定任务落实。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）督查督办机制健全，监督检查及时有效，督查结果充分运用。</w:t>
            </w:r>
          </w:p>
        </w:tc>
      </w:tr>
      <w:tr w:rsidR="00A20EA7" w:rsidTr="0010358F">
        <w:trPr>
          <w:trHeight w:val="2022"/>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6.2</w:t>
            </w:r>
            <w:r>
              <w:rPr>
                <w:rFonts w:eastAsia="宋体"/>
                <w:sz w:val="18"/>
                <w:szCs w:val="18"/>
              </w:rPr>
              <w:t>对事关全局的中心工作和事关师生根本利益的重大事项，党政主要负责同志要亲自挂帅、严格把关、负责到底</w:t>
            </w:r>
          </w:p>
        </w:tc>
        <w:tc>
          <w:tcPr>
            <w:tcW w:w="9084" w:type="dxa"/>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）学校党委书记、校长带领领导班子成员强化责任担当，对事关学校事业发展和师生根本利益的工作亲自部署、重大问题亲自过问、重点环节亲自协调、重要事项亲自督办。</w:t>
            </w:r>
          </w:p>
          <w:p w:rsidR="00A20EA7" w:rsidRDefault="00A20EA7"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）校领导班子成员加强对分管部门和联系院（系）工作的指导和督查，强化学校各级领导干部责任担当，形成一级抓一级、层层抓落实的工作格局和责任体系。</w:t>
            </w:r>
          </w:p>
          <w:p w:rsidR="00A20EA7" w:rsidRDefault="00A20EA7"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sidR="004B0F59">
              <w:rPr>
                <w:rFonts w:eastAsia="宋体"/>
                <w:sz w:val="18"/>
                <w:szCs w:val="18"/>
              </w:rPr>
              <w:t>）依托党史学习教育</w:t>
            </w:r>
            <w:r>
              <w:rPr>
                <w:rFonts w:eastAsia="宋体"/>
                <w:sz w:val="18"/>
                <w:szCs w:val="18"/>
              </w:rPr>
              <w:t>形成</w:t>
            </w:r>
            <w:r>
              <w:rPr>
                <w:rFonts w:eastAsia="宋体"/>
                <w:sz w:val="18"/>
                <w:szCs w:val="18"/>
              </w:rPr>
              <w:t>“</w:t>
            </w:r>
            <w:r>
              <w:rPr>
                <w:rFonts w:eastAsia="宋体"/>
                <w:sz w:val="18"/>
                <w:szCs w:val="18"/>
              </w:rPr>
              <w:t>我为师生办实事</w:t>
            </w:r>
            <w:r>
              <w:rPr>
                <w:rFonts w:eastAsia="宋体"/>
                <w:sz w:val="18"/>
                <w:szCs w:val="18"/>
              </w:rPr>
              <w:t>”</w:t>
            </w:r>
            <w:r>
              <w:rPr>
                <w:rFonts w:eastAsia="宋体"/>
                <w:sz w:val="18"/>
                <w:szCs w:val="18"/>
              </w:rPr>
              <w:t>长效工作机制，切实增强师生获得感、幸福感、安全感。</w:t>
            </w:r>
          </w:p>
        </w:tc>
      </w:tr>
    </w:tbl>
    <w:p w:rsidR="00A20EA7" w:rsidRDefault="00A20EA7" w:rsidP="004B0F59">
      <w:pPr>
        <w:spacing w:afterLines="50" w:line="500" w:lineRule="exact"/>
        <w:rPr>
          <w:rFonts w:eastAsia="方正小标宋简体"/>
        </w:rPr>
      </w:pPr>
    </w:p>
    <w:p w:rsidR="00FF284E" w:rsidRDefault="00A20EA7" w:rsidP="00A20EA7">
      <w:r>
        <w:rPr>
          <w:spacing w:val="-4"/>
        </w:rPr>
        <w:br w:type="page"/>
      </w:r>
    </w:p>
    <w:sectPr w:rsidR="00FF284E" w:rsidSect="00A20EA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398" w:rsidRDefault="00ED6398" w:rsidP="004B0F59">
      <w:r>
        <w:separator/>
      </w:r>
    </w:p>
  </w:endnote>
  <w:endnote w:type="continuationSeparator" w:id="1">
    <w:p w:rsidR="00ED6398" w:rsidRDefault="00ED6398" w:rsidP="004B0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398" w:rsidRDefault="00ED6398" w:rsidP="004B0F59">
      <w:r>
        <w:separator/>
      </w:r>
    </w:p>
  </w:footnote>
  <w:footnote w:type="continuationSeparator" w:id="1">
    <w:p w:rsidR="00ED6398" w:rsidRDefault="00ED6398" w:rsidP="004B0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EA7"/>
    <w:rsid w:val="002F3298"/>
    <w:rsid w:val="004B0F59"/>
    <w:rsid w:val="00A20EA7"/>
    <w:rsid w:val="00ED6398"/>
    <w:rsid w:val="00FF2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A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0EA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B0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0F59"/>
    <w:rPr>
      <w:rFonts w:ascii="Times New Roman" w:eastAsia="仿宋_GB2312" w:hAnsi="Times New Roman" w:cs="Times New Roman"/>
      <w:sz w:val="18"/>
      <w:szCs w:val="18"/>
    </w:rPr>
  </w:style>
  <w:style w:type="paragraph" w:styleId="a5">
    <w:name w:val="footer"/>
    <w:basedOn w:val="a"/>
    <w:link w:val="Char0"/>
    <w:uiPriority w:val="99"/>
    <w:semiHidden/>
    <w:unhideWhenUsed/>
    <w:rsid w:val="004B0F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B0F5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792</Words>
  <Characters>4519</Characters>
  <Application>Microsoft Office Word</Application>
  <DocSecurity>0</DocSecurity>
  <Lines>37</Lines>
  <Paragraphs>10</Paragraphs>
  <ScaleCrop>false</ScaleCrop>
  <Company>Microsoft</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AOC</cp:lastModifiedBy>
  <cp:revision>2</cp:revision>
  <dcterms:created xsi:type="dcterms:W3CDTF">2021-10-27T03:27:00Z</dcterms:created>
  <dcterms:modified xsi:type="dcterms:W3CDTF">2022-08-10T13:05:00Z</dcterms:modified>
</cp:coreProperties>
</file>