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rPr>
      </w:pPr>
      <w:r>
        <w:rPr>
          <w:rFonts w:hint="eastAsia" w:ascii="黑体" w:hAnsi="黑体" w:eastAsia="黑体"/>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仿宋" w:eastAsia="方正小标宋_GBK"/>
          <w:spacing w:val="-6"/>
          <w:sz w:val="44"/>
          <w:szCs w:val="44"/>
        </w:rPr>
      </w:pPr>
      <w:r>
        <w:rPr>
          <w:rFonts w:hint="eastAsia" w:ascii="方正小标宋_GBK" w:hAnsi="仿宋" w:eastAsia="方正小标宋_GBK"/>
          <w:spacing w:val="-6"/>
          <w:sz w:val="44"/>
          <w:szCs w:val="44"/>
        </w:rPr>
        <w:t>2024年省级普通本科高校创新性实验项目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仿宋" w:eastAsia="方正小标宋_GBK"/>
          <w:sz w:val="44"/>
          <w:szCs w:val="44"/>
          <w:lang w:eastAsia="zh-CN"/>
        </w:rPr>
      </w:pPr>
      <w:r>
        <w:rPr>
          <w:rFonts w:hint="eastAsia" w:ascii="方正小标宋_GBK" w:hAnsi="仿宋" w:eastAsia="方正小标宋_GBK"/>
          <w:spacing w:val="-6"/>
          <w:sz w:val="44"/>
          <w:szCs w:val="44"/>
        </w:rPr>
        <w:t>拟立项建设项目名单</w:t>
      </w:r>
    </w:p>
    <w:tbl>
      <w:tblPr>
        <w:tblStyle w:val="3"/>
        <w:tblpPr w:leftFromText="180" w:rightFromText="180" w:vertAnchor="text" w:horzAnchor="page" w:tblpXSpec="center" w:tblpY="374"/>
        <w:tblOverlap w:val="never"/>
        <w:tblW w:w="9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1556"/>
        <w:gridCol w:w="5425"/>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黑体" w:hAnsi="宋体" w:eastAsia="黑体" w:cs="黑体"/>
                <w:b w:val="0"/>
                <w:bCs/>
                <w:i w:val="0"/>
                <w:color w:val="000000"/>
                <w:kern w:val="2"/>
                <w:sz w:val="21"/>
                <w:szCs w:val="21"/>
                <w:u w:val="none"/>
                <w:lang w:val="en-US" w:eastAsia="zh-CN" w:bidi="ar-SA"/>
              </w:rPr>
            </w:pPr>
            <w:r>
              <w:rPr>
                <w:rFonts w:hint="eastAsia" w:ascii="黑体" w:hAnsi="宋体" w:eastAsia="黑体" w:cs="黑体"/>
                <w:b w:val="0"/>
                <w:bCs/>
                <w:i w:val="0"/>
                <w:color w:val="000000"/>
                <w:kern w:val="0"/>
                <w:sz w:val="21"/>
                <w:szCs w:val="21"/>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黑体" w:hAnsi="宋体" w:eastAsia="黑体" w:cs="黑体"/>
                <w:b w:val="0"/>
                <w:bCs/>
                <w:i w:val="0"/>
                <w:color w:val="000000"/>
                <w:kern w:val="2"/>
                <w:sz w:val="21"/>
                <w:szCs w:val="21"/>
                <w:u w:val="none"/>
                <w:lang w:val="en-US" w:eastAsia="zh-CN" w:bidi="ar-SA"/>
              </w:rPr>
            </w:pPr>
            <w:r>
              <w:rPr>
                <w:rFonts w:hint="eastAsia" w:ascii="黑体" w:hAnsi="宋体" w:eastAsia="黑体" w:cs="黑体"/>
                <w:b w:val="0"/>
                <w:bCs/>
                <w:i w:val="0"/>
                <w:color w:val="000000"/>
                <w:kern w:val="0"/>
                <w:sz w:val="21"/>
                <w:szCs w:val="21"/>
                <w:u w:val="none"/>
                <w:lang w:val="en-US" w:eastAsia="zh-CN" w:bidi="ar"/>
              </w:rPr>
              <w:t>高校</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黑体" w:hAnsi="宋体" w:eastAsia="黑体" w:cs="黑体"/>
                <w:b w:val="0"/>
                <w:bCs/>
                <w:i w:val="0"/>
                <w:color w:val="000000"/>
                <w:kern w:val="2"/>
                <w:sz w:val="21"/>
                <w:szCs w:val="21"/>
                <w:u w:val="none"/>
                <w:lang w:val="en-US" w:eastAsia="zh-CN" w:bidi="ar-SA"/>
              </w:rPr>
            </w:pPr>
            <w:r>
              <w:rPr>
                <w:rFonts w:hint="eastAsia" w:ascii="黑体" w:hAnsi="宋体" w:eastAsia="黑体" w:cs="黑体"/>
                <w:b w:val="0"/>
                <w:bCs/>
                <w:i w:val="0"/>
                <w:color w:val="000000"/>
                <w:kern w:val="0"/>
                <w:sz w:val="21"/>
                <w:szCs w:val="21"/>
                <w:u w:val="none"/>
                <w:lang w:val="en-US" w:eastAsia="zh-CN" w:bidi="ar"/>
              </w:rPr>
              <w:t>项目名称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黑体" w:hAnsi="宋体" w:eastAsia="黑体" w:cs="黑体"/>
                <w:b w:val="0"/>
                <w:bCs/>
                <w:i w:val="0"/>
                <w:color w:val="000000"/>
                <w:kern w:val="2"/>
                <w:sz w:val="21"/>
                <w:szCs w:val="21"/>
                <w:u w:val="none"/>
                <w:lang w:val="en-US" w:eastAsia="zh-CN" w:bidi="ar-SA"/>
              </w:rPr>
            </w:pPr>
            <w:r>
              <w:rPr>
                <w:rFonts w:hint="eastAsia" w:ascii="黑体" w:hAnsi="宋体" w:eastAsia="黑体" w:cs="黑体"/>
                <w:b w:val="0"/>
                <w:bCs/>
                <w:i w:val="0"/>
                <w:color w:val="000000"/>
                <w:kern w:val="0"/>
                <w:sz w:val="21"/>
                <w:szCs w:val="21"/>
                <w:u w:val="none"/>
                <w:lang w:val="en-US" w:eastAsia="zh-CN" w:bidi="ar"/>
              </w:rPr>
              <w:t>项目负责人姓名/职称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面向华为鸿蒙系统方向的软件工程专业高阶创新</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实践课程群建设探索</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严斌宇/副教授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基于人工智能的实验教学辅助及对抗演练系统</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张磊/助理研究员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AI赋能解决临床医疗工程问题的智能医学装备创新设计与制作项目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余德平/教授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螺环结构的高效构筑及在新型显示器件中的应用</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杨宇东/教授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大语言模型驱动的智能物料搬运机器人系统创新设计与制作项目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汤卿/副教授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基于rDNA序列的粮油蔬果类植物的倍性及FISH核型分析创新实验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熊莉/高级实验师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定向进化手性药物生物合成酶的创新药学分子生物学实验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李晓红/副教授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Wittig反应在DNA标记中的应用 </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李坤/教授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典型化工单元操作与安全应急处置实验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郭孝东/教授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基于虚实融合教学场域的进阶式牙髓根尖周病诊疗一体化创新实验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郑庆华/副教授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中华法治文明沉浸式虚拟仿真教学实验项目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刘昕杰/教授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数智赋能的“产学研”一体智能制造管理创新综合实验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郭钊侠/教授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数字孪生3D可视化平台下的创新设计实验教学项目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续昕/副教授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从制备到应用的高分子微球综合实验设计及协同育人实践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何超/高级实验师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大规模互联网环境下DDoS攻击和防御虚拟仿真实验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韩宏/正高级实验师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通信用铁氧体微带环行器制备技术</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孙科/教授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校院企联创多飞行器协同综合创新实验项目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荆华/副教授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天地一体化网络虚拟仿真创新实验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虞红芳/教授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射频微波电磁介质研制与器件实现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贾利军/教授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广域电磁频谱态势认知实验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彭启航/副教授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6G新型双工无线通信创新实验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刘颖/副教授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面向AIoT应用的异构SoC系统设计实验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阎波/教授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集群智能感知与控制系统仿真与设计</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邵晋梁/教授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全谱段国产卫星遥感“仿真”-“反演”-“产品开发”进阶式创新实验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周纪/教授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面向产教融合的全流程深度学习创新实验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郝家胜/副教授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太赫兹增强核磁共振波谱系统及应用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刘頔威/研究员</w:t>
            </w:r>
          </w:p>
        </w:tc>
      </w:tr>
      <w:tr>
        <w:tblPrEx>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数字岩芯建模超声智能显微镜设计与实验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王华/教授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诱发脑电信号提取的创新性实验项目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李凌/教授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面向管工复合培养的运营管理数智教学实验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陈旭/教授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乡村空间数字化管理虚拟仿真实验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刘宣/教授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基于元宇宙的智能仓储管理实验平台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邱小平/教授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通用型轮式移动智能机器人设计与开发实验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滕飞/教授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面向竞赛的多智能体小车创新性实验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贺剑/副研究员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面向多岗位协同的铁路枢纽运输组织创新性实验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张光远/高级实验师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数字孪生赋能下智能产线多级能效系统构建与运作的创新实验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刘思璐/实验师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铁路道岔尖/心轨转换创新实验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钱瑶/高级实验师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高速铁路沿线天地一体多源水环境监测实验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王东梅/ 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混凝土3D打印材料-结构一体化实验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陈嵘/教授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列车智能巡检机器人系统研究与应用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黄德青/教授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高速铁路牵引传动创新性实验项目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葛兴来/教授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双层隔振系列动力学实验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高芳清/副教授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高速载运装备关键零部件激光增材修复再制造创新实验设计与实践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刘艳/教授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西南财经大学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普惠金融下的智能风控对话机器人实践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黄鹂/讲师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西南财经大学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多模型融合的智能视觉增强及目标识别系统</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尹诗白/副教授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西南财经大学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互联网银行金融风险控制实验教学项目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常晋源/教授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西南财经大学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大模型时代下“数智科技+X”产学研人才培养创新实验项目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王俊人/教授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西南财经大学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社会经济统计分析大模型创新实验：住房租赁市场监测分析</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张红历/教授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西南财经大学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商业银行信贷大数据智能风控创新实验项目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申峰人/教授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西南民族大学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生成式人工智能驱动的全虚拟化轻量级网络仿真平台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西南民族大学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高原智慧农业技术创新性综合实验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唐东明/副研究员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西南民族大学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基于多模态数据融合的密集人群分析实验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周绪川/教授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西南民族大学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“按序寻物”智能小车创新实验项目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向强/副教授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中国民用航空飞行学院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基于民机防火救援的大学生创新实验建设</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贾旭宏/教授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中国民用航空飞行学院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面向低空经济发展需求的非协作无人机目标监视探索实验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张强/教授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中国民用航空飞行学院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空中云水资源立体探测与气象灾害预警创新实验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李耀辉/研究员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中国民用航空飞行学院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民航智能语言模型与人机协作创新实验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肖凌/教授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中国民用航空飞行学院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面向飞行训练和航班运输的混合运行智能态势感知创新实验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徐开俊/教授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中国民用航空飞行学院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低空飞行服务智能分配与航迹自主优化应用研究</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马昕/副教授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鸭羽色遗传进化的分子生物学研究</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刘贺贺/教授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基于HPLC柱前衍生技术检测动植物组织多胺含量实验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康波/教授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基于高光谱技术的作物营养诊断模型构建创新性实验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杨峰/教授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生物炭制备及其污染治理应用综合实验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沈飞/教授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园艺植物栽培学“一平台三联动双培养”创新性实验教学项目设计与实践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龚荣高/教授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AI赋能农业项目智慧经营决策虚拟仿真创新实验项目 </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王玉峰/教授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面向成渝乡村治理实践的财务会计“生成式AI”数智教学与创新实验平台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王运陈/教授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双碳目标下国土空间规划仿真模拟</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魏雅丽/副教授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低山丘区柑橘采摘机器人设计与实验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许丽佳/教授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喜树基因库中CYP450酶元件发掘与表征</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蒲祥/副教授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四川农业大学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西南特色花卉高效繁育技术研究</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姜贝贝/教授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复杂钻井条件下钻头与岩石互作用破碎力学实验测试平台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任海涛/副研究员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应力-腐蚀耦合作用下固井水泥环完整性测试和评价</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张春梅/副教授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水下工程结构物的动力响应与载荷测试</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朱红钧/教授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人工智能与支撑剂输运创新性实验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刘平礼/教授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液液/液固多相流流场PIV测试与评价</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张涛/教授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钻井岩屑激光诱导击穿光谱分析方法</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李忠兵/讲师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分布式光纤全井筒多参数动态测试实验与应用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陈玉祥/教授，李成勇/教授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即时零售企业的客户关系管理决策分析</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万琴/副教授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面向油气田井下复杂工具的逆向设计及粘结剂喷射3D打印创新实验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黄本生/教授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西南石油大学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CO2作用下多相流体刻蚀裂缝模拟实验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苟波/副研究员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智能无人机系统安全综合实验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工业多模态大模型创新实验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陈光柱/教授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稀土发光材料及半导体照明器件设计与制备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张文涛/教授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地学遥感大数据模型与信息智能挖掘创新性实验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邵怀勇/教授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基于数字孪生技术的多尺度文化景观数字化创新实验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阚瑷珂/副教授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非常规储层高温高压“声-电-力”定 量岩石物理实验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谢剑勇/副教授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双源X射线颗粒气体成像实验项目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王宇杰/教授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基于“异核”磁共振测量系统的多种流体矿产资源协同兼探实验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王亮/教授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景区数智化管理决策实验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赖斌/教授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AIGC智能媒体技术传媒应用实践项目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熊巍/高级实验师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选矿回水管道结垢预测模拟实验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黄艺/教授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射线与探测器作用位置智能定位实验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王磊/教授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多场耦合下岩石物理参数各向异性实验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郑军/副教授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基于抗氧化应用场景的植物乳杆菌SCS2胞内小分子肽大健康产品开发创新实验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孟晓/教授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脑科学视角下的针刺得气可视化呈现与智能化判别</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尹涛/副教授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基于药物骨架后修饰策略的药物化学创新性实验项目建设</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何享鸿／实验师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基于生成式人工智能的针灸治疗功能性胃肠病穴位配伍规律实验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林薇/副教授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中药资源循环利用综合设计型实验——蘼芜咀嚼片的开发 </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谭玉柱/高级实验师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中药药效物质合成生物学体系设计与实践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刘燕/教授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载药微球水凝胶在骨坏死中的研究实验项目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胡一梅／教授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“临床案例”导入的开放式双特异性抗体体外功能鉴定实验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杨佳荟/教授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生成式人工智能（AIGC）辅助中医药典籍翻译创新性实验项目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李曦/讲师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中药炮制饮片“火候”智能识别实验项目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高原/副教授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成都中医药大学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基于“氧化石墨烯-荧光淬灭”新型探针的乳腺癌筛查创新实验项目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何洋/教授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面向信创工程及应用的创新实验教学与实践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韩鸿宇/副教授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AI算力中心/数据中心冷电联供与安全应急虚实结合创新性实验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陈孝元/教授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基于脑机智能交互的类脑创新性实验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李俐玫/副教授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基于微球自组装技术的微纳结构加工及应用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苏亚荣/副高级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智能生成式设计在文化遗产数字化中的应用实验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陈杉/教授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“实-虚”结合的高师化学教法创新实验课程建设</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冉鸣/教授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融入思政元素的师范生人工智能教育应用素养提升创新实验设计 </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杨娟/教授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新工科背景下基于机器学习的工程结构裂缝检测实验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王睿/讲师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多模态领域知识图谱构建与分析创新实验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杨春明/教授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高应变率下混凝土材料动态力学性能实验项目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邓勇军/副教授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西部山区重大线路工程沿线地质灾害识别与监测创新实验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王卫红/教授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模拟高放玻璃的制备工艺及性能评价原创实验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谢华/教授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西南科技大学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基于固废高质利用的超耐水磷石膏基胶凝材料的设计与开发创新实验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王军霞/教授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智能汽车线控底盘“融虚入实”创新性实验实训项目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孙树磊/教授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面向飞机脉动装配技术的精益生产实践创新实验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贾艳/副教授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燃料电池虚拟仿真实验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杨继斌/副教授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水岩化学作用多尺度检测创新实验系统</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李晓宁/教授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水系锌离子电池负极“防腐保护”创新性实验实训项目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黄丽宏/教授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面向产教融合的多维赋能智能制造实验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郑亮/副教授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连续流微反应创新性实验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王周玉/教授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AIGC赋能制造企业业财融合应用与价值创造实验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李君/副教授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智慧农机的人因分析实验与用户体验设计</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武月琴/教授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微生物发酵生产中群体感应信号检测与群体代谢特性分析创新实验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饶瑜/教授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成都信息工程大学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智能无人系统综合设计与创新实验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沈艳/教授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成都信息工程大学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基于私有云平台的高阶云计算实验体系</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王铁军/副教授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成都信息工程大学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基于RSIC V的信息安全SoC系统设计与实现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陈功/副研究员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成都信息工程大学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气象新能源开发利用创新实验课程体系设计与实践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华维/教授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成都信息工程大学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面向应用创新型人才培养的智能机器人综合实验项目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张葛祥/教授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成都信息工程大学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高速接口集成电路设计与应用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王海时/教授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四川音乐学院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脑波音乐数智创作与数据库建设</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杨华/教授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成都体育学院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不同刺激模式下小鼠肌张力变化与肌电信号特征分析 </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钱钰/实验师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成都体育学院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多模态视听大模型AIGC工具平台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石磊/教授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铁基环境功能材料对新污染物治理的创新性实验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唐凤琳/副教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双足机器人智能控制算法仿真</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冯正勇/教授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西华师范大学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大熊猫主食竹竹叶黄酮类化合物分析方法创新性教学实践与应用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袁施彬/教授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四川轻化工大学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复杂网络环境下渗透测试虚拟仿真实验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吴亚东/教授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四川轻化工大学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数智赋能新能源汽车用锂电池实验探索与实践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周军超/副教授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四川轻化工大学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基于热解技术的温度场均匀性创新实验探索与数值模拟实践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刘璞/副教授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四川轻化工大学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白酒企业数据治理水平及数据质量管理实验研究</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熊山/副教授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四川轻化工大学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艺术彩灯数智设计创新性实验项目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黄磊/教授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西南医科大学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生物医学传感及成像综合实验教学系统</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罗亚梅/教授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西南医科大学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细胞骨架新家族成员Septin9在肿瘤细胞中的生物学活性检测</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曾永秋/副教授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西南医科大学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基因重组技术与蛋白质表达纯化及酶活性测定虚实结合综合创新实验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曾凡才/教授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川北医学院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心脑血管血流动力学仿真计算的综合案例实践创新实验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梅玉倩/副教授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川北医学院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基于人工智能的多模态影像技术胰腺4D可视化图像后处理创新实验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刘念/副教授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川北医学院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虚拟仿真结合柔体模拟技术的阑尾切除术训练</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黄波/高级实验师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川北医学院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虚实结合“血管性痴呆大鼠模型的复制与鉴定”实验项目的开发与应用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陈卫/副教授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川北医学院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 Crispr/Cas9 基因编辑技术构建荧光报告细胞检测蛋白表达量的创新实验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汤建才/教授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川北医学院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跨模态医学数据的机器学习创新设计实验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李文雪/讲师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药食同源功能性食品研发</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江岩/教授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基于活细胞方法的髓鞘少突胶质细胞糖蛋白抗体临床检测技术的创新实践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彭确昆/副教授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成都医学院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还原敏感型纳米前药递药系统的构建与应用性评价</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郑雅鑫/副教授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内江师范学院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基于微芯片色谱与光谱分析的重金属现场即时测定创新实验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霍峰/教授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内江师范学院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企业碳资产管理及流程设计实验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杨占锋/副教授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乐山师范学院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无人机航路动态优化实验教学项目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刘高峰/副教授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乐山师范学院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人工智能驱动的课程视频资源建设创新性实验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门涛/教授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乐山师范学院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面向智慧文旅的自然语言处理创新实验设计与实践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金澎/教授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乐山师范学院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虚实融合农业固废高效高值能肥转化探究实验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马旭光/教授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绵阳师范学院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“新能源发电”任务驱动的智能装备与故障诊断创新性实验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梁君/副教授（高级工程师）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绵阳师范学院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“双碳”背景下高效集成吸附-原位光催化水凝胶复合材料的设计制备及复杂工业废水可持续净化</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薛诗山/副教授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绵阳师范学院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基于视觉与智能交互的群体行为语义识别与应用实验研究</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李敏/教授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绵阳师范学院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数实融合助力企业数据资产确权与价值开发创新实验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蒋红兰/副教授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四川文理学院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油气管道缺陷智能检测与反演全过程综合创新实验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朱华伟/副教授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聚焦医学影像分析的人工智能创新性实验项目设计与实践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刘昶/教授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新型高性能硬质合金设计制备与研究实验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冯威/教授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基于OBE理念与项目引导的智能机器人逐级递进式实验课程建设</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施开波/研究员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虚拟胃镜应用与实践：医学教育进阶探索</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向军英/教授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成都大学</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AIGC人工智能+非遗音乐舞蹈创编实验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何洋托美次仁/副教授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宜宾学院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智慧农业-水肥一体化管理技术创新及应用实验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李陈红/高级农艺师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宜宾学院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基于数字孪生的智能定位室内导航创新实验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王星捷/教授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西昌学院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利用lncRNA生物标志物对绵羊进行早期妊娠诊断               </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常卫华/副教授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西昌学院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荞麦壳活性炭负载Pd催化甲酸分解制氢实验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何科瀚/副教授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四川民族学院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无人系统协同智能监测与控制</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谭兴强/教授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四川警察学院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多源数据分析及交通警务创新应用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欧居尚/教授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攀枝花学院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面向负责工业场景的小目标缺陷检测创新实验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罗学刚/教授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攀枝花学院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基于人工智能的废钢判级系统开发与应用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张靖/教授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果蔬酒研制及关键因素探究与教学示范</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刘绪/副教授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民族民间美术产教融合任务驱动式创新性实验教学项目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李舫/教授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中国传统装饰艺术VR/AR数字资源开发与文创设计实验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李茜/教授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木腐菌菌糠改性制备复合育苗基质创新实验——基于四川盆周丘陵山地农林废弃物资源化利用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耿宇聪/讲师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成都工业学院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聚合物转化陶瓷高温电学性能测试</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李旭勤/副教授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四川旅游学院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山地户外旅游成套智能装备研制与场景推荐应用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周相兵、罗晓东/教授、副教授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阿坝师范学院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民族非遗文创融合创新实验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焦凤/教授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成都东软学院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产教深度融合实现科研反哺推动实践课程建设的创新性实验项目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康晓娜/副高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吉利学院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数字孪生线控底盘技术实验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兰元帅/助教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四川传媒学院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生成式人工智能技术在影视剧制作中的创新应用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魏伟/教授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四川工业科技学院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基于学科交叉背景下智能小车创新性设计、开发与实现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郭志庭/副教授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四川电影电视学院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AI技术驱动下的虚拟现实视听交互创新性应用实验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段晓冉/副教授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成都锦城学院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融合“养老智能陪伴系统”的“神经网络与深度学习”创新实验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陈虹君/教授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成都锦城学院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“磁器长歌”沉浸式技术优化及文创内容产教融合实验项目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郑伟/副教授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成都银杏酒店管理学院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文旅大数据舆情监测及创新应用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何明星/教授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电子科技大学成都学院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基于AIStudio的产教融合的人工智能实验课程建设</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刘玉洁/工程师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成都理工大学工程技术学院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基于嵌入式等离子体探针系统的创新实验项目设计</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赵杰/教授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四川工商学院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RPA智能财务机器人账务处理创新综合实验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叶静/副教授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四川大学锦江学院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基于AI内容生成式电商产品开发与运营创新性实训</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卓攀/副教授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绵阳城市学院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数据驱动的证券投资分析与风险管理实验</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杨林/副教授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西南交通大学希望学院</w:t>
            </w:r>
          </w:p>
        </w:tc>
        <w:tc>
          <w:tcPr>
            <w:tcW w:w="5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基于新型工业化的智能排程创新实验项目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谭乾/副教授</w:t>
            </w:r>
          </w:p>
        </w:tc>
      </w:tr>
    </w:tbl>
    <w:p>
      <w:pPr>
        <w:spacing w:line="360" w:lineRule="auto"/>
        <w:rPr>
          <w:rFonts w:ascii="仿宋_GB2312"/>
        </w:rPr>
      </w:pPr>
    </w:p>
    <w:p>
      <w:bookmarkStart w:id="0" w:name="_GoBack"/>
      <w:bookmarkEnd w:id="0"/>
    </w:p>
    <w:sectPr>
      <w:footerReference r:id="rId3" w:type="default"/>
      <w:footerReference r:id="rId4" w:type="even"/>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97BB36-53FB-40B9-A57D-A1778CA82A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FF8E508-5484-4C84-B98D-0B7015F949BD}"/>
  </w:font>
  <w:font w:name="仿宋_GB2312">
    <w:panose1 w:val="02010609030101010101"/>
    <w:charset w:val="86"/>
    <w:family w:val="modern"/>
    <w:pitch w:val="default"/>
    <w:sig w:usb0="00000001" w:usb1="080E0000" w:usb2="00000000" w:usb3="00000000" w:csb0="00040000" w:csb1="00000000"/>
    <w:embedRegular r:id="rId3" w:fontKey="{8C6EC324-1E95-44EA-80E2-0320701B8859}"/>
  </w:font>
  <w:font w:name="方正小标宋_GBK">
    <w:panose1 w:val="02000000000000000000"/>
    <w:charset w:val="86"/>
    <w:family w:val="script"/>
    <w:pitch w:val="default"/>
    <w:sig w:usb0="A00002BF" w:usb1="38CF7CFA" w:usb2="00082016" w:usb3="00000000" w:csb0="00040001" w:csb1="00000000"/>
    <w:embedRegular r:id="rId4" w:fontKey="{163BD3F7-9A9B-4938-8C04-CBF3937C70B9}"/>
  </w:font>
  <w:font w:name="仿宋">
    <w:panose1 w:val="02010609060101010101"/>
    <w:charset w:val="86"/>
    <w:family w:val="modern"/>
    <w:pitch w:val="default"/>
    <w:sig w:usb0="800002BF" w:usb1="38CF7CFA" w:usb2="00000016" w:usb3="00000000" w:csb0="00040001" w:csb1="00000000"/>
    <w:embedRegular r:id="rId5" w:fontKey="{B9D7CDC9-9526-48C7-9B5D-977CC33B87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5</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4</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175D7A00"/>
    <w:rsid w:val="175D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2024-09-11T06:22:00Z</dcterms:created>
  <dc:creator>文帝</dc:creator>
  <cp:lastModifiedBy>文帝</cp:lastModifiedBy>
  <dcterms:modified xsi:type="dcterms:W3CDTF">2024-09-11T06:22:45Z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798BFA35DA404D61A3AB5AB56BD283B4_11</vt:lpwstr>
  </property>
</Properties>
</file>