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附件5</w:t>
      </w:r>
    </w:p>
    <w:p>
      <w:pPr>
        <w:rPr>
          <w:rFonts w:ascii="Calibri" w:hAnsi="Calibri" w:eastAsia="宋体" w:cs="Times New Roman"/>
          <w:color w:val="000000"/>
        </w:rPr>
      </w:pPr>
    </w:p>
    <w:tbl>
      <w:tblPr>
        <w:tblStyle w:val="13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260" w:type="dxa"/>
            <w:vAlign w:val="center"/>
          </w:tcPr>
          <w:p>
            <w:pPr>
              <w:rPr>
                <w:rFonts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黑体" w:hAnsi="黑体" w:eastAsia="黑体" w:cs="Times New Roman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jc w:val="center"/>
        <w:rPr>
          <w:rFonts w:ascii="方正小标宋简体" w:hAnsi="Times New Roman" w:eastAsia="方正小标宋简体" w:cs="Times New Roman"/>
          <w:bCs/>
          <w:color w:val="000000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教育教学改革研究课题</w:t>
      </w:r>
    </w:p>
    <w:p>
      <w:pPr>
        <w:widowControl/>
        <w:jc w:val="center"/>
        <w:rPr>
          <w:rFonts w:ascii="华文新魏" w:hAnsi="Times New Roman" w:eastAsia="华文新魏" w:cs="Times New Roman"/>
          <w:bCs/>
          <w:color w:val="000000"/>
          <w:sz w:val="96"/>
          <w:szCs w:val="20"/>
        </w:rPr>
      </w:pPr>
      <w:r>
        <w:rPr>
          <w:rFonts w:hint="eastAsia" w:ascii="华文新魏" w:hAnsi="Times New Roman" w:eastAsia="华文新魏" w:cs="Times New Roman"/>
          <w:bCs/>
          <w:color w:val="000000"/>
          <w:sz w:val="96"/>
          <w:szCs w:val="20"/>
        </w:rPr>
        <w:t>中期报告书</w:t>
      </w:r>
    </w:p>
    <w:p>
      <w:pPr>
        <w:widowControl/>
        <w:jc w:val="both"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spacing w:line="720" w:lineRule="exact"/>
        <w:ind w:firstLine="1033" w:firstLineChars="287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课 题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</w:t>
      </w:r>
    </w:p>
    <w:p>
      <w:pPr>
        <w:widowControl/>
        <w:spacing w:line="720" w:lineRule="exact"/>
        <w:ind w:firstLine="1019" w:firstLineChars="260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16"/>
          <w:sz w:val="36"/>
          <w:szCs w:val="20"/>
        </w:rPr>
        <w:t>课题主持人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1033" w:firstLineChars="287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学 校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1033" w:firstLineChars="287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通 讯 地 址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1033" w:firstLineChars="287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联 系 电 话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1033" w:firstLineChars="287"/>
        <w:jc w:val="left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电 子 信 箱：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 xml:space="preserve"> ____________________________________________</w:t>
      </w:r>
    </w:p>
    <w:p>
      <w:pPr>
        <w:widowControl/>
        <w:spacing w:line="720" w:lineRule="exact"/>
        <w:ind w:firstLine="1033" w:firstLineChars="287"/>
        <w:jc w:val="left"/>
        <w:rPr>
          <w:rFonts w:hint="eastAsia" w:ascii="Calibri" w:hAnsi="Calibri" w:eastAsia="宋体" w:cs="Times New Roman"/>
          <w:bCs/>
          <w:color w:val="00000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填 表 日 期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rPr>
          <w:rFonts w:ascii="Calibri" w:hAnsi="Calibri" w:eastAsia="宋体" w:cs="Times New Roman"/>
          <w:bCs/>
          <w:color w:val="000000"/>
        </w:rPr>
      </w:pPr>
    </w:p>
    <w:p>
      <w:pPr>
        <w:jc w:val="center"/>
        <w:rPr>
          <w:rFonts w:hint="eastAsia" w:ascii="楷体_GB2312" w:hAnsi="Calibri" w:eastAsia="楷体_GB2312" w:cs="Times New Roman"/>
          <w:bCs/>
          <w:color w:val="000000"/>
          <w:spacing w:val="40"/>
          <w:sz w:val="36"/>
        </w:rPr>
      </w:pPr>
    </w:p>
    <w:p>
      <w:pPr>
        <w:jc w:val="center"/>
        <w:rPr>
          <w:rFonts w:ascii="楷体_GB2312" w:hAnsi="Calibri" w:eastAsia="楷体_GB2312" w:cs="Times New Roman"/>
          <w:bCs/>
          <w:color w:val="000000"/>
          <w:spacing w:val="40"/>
          <w:sz w:val="36"/>
        </w:rPr>
      </w:pPr>
      <w:r>
        <w:rPr>
          <w:rFonts w:hint="eastAsia" w:ascii="楷体_GB2312" w:hAnsi="Calibri" w:eastAsia="楷体_GB2312" w:cs="Times New Roman"/>
          <w:bCs/>
          <w:color w:val="000000"/>
          <w:spacing w:val="40"/>
          <w:sz w:val="36"/>
        </w:rPr>
        <w:t>江西省教育厅制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bCs/>
          <w:color w:val="000000"/>
          <w:sz w:val="44"/>
          <w:szCs w:val="36"/>
        </w:rPr>
      </w:pPr>
      <w:r>
        <w:rPr>
          <w:rFonts w:ascii="楷体_GB2312" w:hAnsi="Calibri" w:eastAsia="楷体_GB2312" w:cs="Times New Roman"/>
          <w:bCs/>
          <w:color w:val="000000"/>
          <w:spacing w:val="40"/>
          <w:sz w:val="36"/>
        </w:rPr>
        <w:br w:type="page"/>
      </w:r>
      <w:r>
        <w:rPr>
          <w:rFonts w:hint="eastAsia" w:ascii="方正小标宋简体" w:hAnsi="黑体" w:eastAsia="方正小标宋简体" w:cs="Times New Roman"/>
          <w:bCs/>
          <w:color w:val="000000"/>
          <w:sz w:val="44"/>
          <w:szCs w:val="36"/>
        </w:rPr>
        <w:t>填 表 说 明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bCs/>
          <w:color w:val="000000"/>
          <w:sz w:val="40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2.此表一式两份，学校课题管理部门及课题组各一份。</w:t>
      </w: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3.课题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自获准立项之日起、满一年以上时，课题主持人应向学校课题管理部门提交年度研究报告，并填写《中期报告书》，报告书内容作为课题经费使用、晋级晋升时课题认定的依据之一。</w:t>
      </w:r>
    </w:p>
    <w:p>
      <w:pPr>
        <w:widowControl/>
        <w:ind w:firstLine="2560"/>
        <w:rPr>
          <w:rFonts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</w:p>
    <w:tbl>
      <w:tblPr>
        <w:tblStyle w:val="13"/>
        <w:tblW w:w="8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0" w:hRule="atLeast"/>
          <w:jc w:val="center"/>
        </w:trPr>
        <w:tc>
          <w:tcPr>
            <w:tcW w:w="8969" w:type="dxa"/>
            <w:tcBorders>
              <w:bottom w:val="single" w:color="000000" w:sz="4" w:space="0"/>
            </w:tcBorders>
          </w:tcPr>
          <w:p>
            <w:pPr>
              <w:spacing w:beforeLines="50" w:after="120"/>
              <w:jc w:val="left"/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一、课题实施情况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1.研究工作进展情况</w:t>
            </w: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2.已取得的阶段性成果</w:t>
            </w: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8969" w:type="dxa"/>
          </w:tcPr>
          <w:p>
            <w:pPr>
              <w:spacing w:beforeLines="100"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3.下一步工作计划与目标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4.经费使用情况</w:t>
            </w: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5.尚待解决的主要问题</w:t>
            </w:r>
          </w:p>
          <w:p>
            <w:pPr>
              <w:spacing w:after="120"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100" w:after="120"/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二、学校支持和经费配套情况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8969" w:type="dxa"/>
          </w:tcPr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学校课题管理部门审核意见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 xml:space="preserve">                                              （盖 章）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 xml:space="preserve">                                               20   年    月 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969" w:type="dxa"/>
          </w:tcPr>
          <w:p>
            <w:pPr>
              <w:spacing w:beforeLines="10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省教育厅审查意见（仅限重点课题）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 xml:space="preserve">                                               （盖 章）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 xml:space="preserve">                                                20   年    月    日</w:t>
            </w:r>
          </w:p>
        </w:tc>
      </w:tr>
    </w:tbl>
    <w:p>
      <w:pPr>
        <w:tabs>
          <w:tab w:val="left" w:pos="2544"/>
        </w:tabs>
        <w:bidi w:val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155" w:right="1435" w:bottom="1134" w:left="143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>
        <w:pPr>
          <w:pStyle w:val="9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RiZDMxYWU1NDU5MmMyNjg4MDdmNTBiMjc4NTIifQ=="/>
    <w:docVar w:name="WM_UUID" w:val="113664cf-bf46-421d-96c5-7161486c9a60"/>
  </w:docVars>
  <w:rsids>
    <w:rsidRoot w:val="00171C61"/>
    <w:rsid w:val="000B2F69"/>
    <w:rsid w:val="0014225B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717D6"/>
    <w:rsid w:val="004B5EDE"/>
    <w:rsid w:val="005334E5"/>
    <w:rsid w:val="00687F14"/>
    <w:rsid w:val="00867F8F"/>
    <w:rsid w:val="00872796"/>
    <w:rsid w:val="00887C36"/>
    <w:rsid w:val="008B028F"/>
    <w:rsid w:val="00932AC5"/>
    <w:rsid w:val="009702F5"/>
    <w:rsid w:val="00975684"/>
    <w:rsid w:val="00986E7C"/>
    <w:rsid w:val="00A03DA8"/>
    <w:rsid w:val="00A06223"/>
    <w:rsid w:val="00A418B7"/>
    <w:rsid w:val="00B77B4F"/>
    <w:rsid w:val="00B912D0"/>
    <w:rsid w:val="00BA477F"/>
    <w:rsid w:val="00BB0331"/>
    <w:rsid w:val="00BF127C"/>
    <w:rsid w:val="00C110C3"/>
    <w:rsid w:val="00C11C19"/>
    <w:rsid w:val="00C47046"/>
    <w:rsid w:val="00C64294"/>
    <w:rsid w:val="00C66FA3"/>
    <w:rsid w:val="00C67027"/>
    <w:rsid w:val="00C803E8"/>
    <w:rsid w:val="00CA6FB8"/>
    <w:rsid w:val="00D74585"/>
    <w:rsid w:val="00D81120"/>
    <w:rsid w:val="00D9414B"/>
    <w:rsid w:val="00DC6ED7"/>
    <w:rsid w:val="00DE0AB1"/>
    <w:rsid w:val="00E2057A"/>
    <w:rsid w:val="00ED4441"/>
    <w:rsid w:val="00F2605E"/>
    <w:rsid w:val="00F90F81"/>
    <w:rsid w:val="00FB23B1"/>
    <w:rsid w:val="00FC4A69"/>
    <w:rsid w:val="013942B8"/>
    <w:rsid w:val="01F87DB5"/>
    <w:rsid w:val="029167E5"/>
    <w:rsid w:val="03276155"/>
    <w:rsid w:val="04BA34A2"/>
    <w:rsid w:val="05D207CF"/>
    <w:rsid w:val="07342B23"/>
    <w:rsid w:val="08066766"/>
    <w:rsid w:val="0AF067DF"/>
    <w:rsid w:val="0B3A5AB4"/>
    <w:rsid w:val="0D531334"/>
    <w:rsid w:val="0F9A36A5"/>
    <w:rsid w:val="104774EA"/>
    <w:rsid w:val="11EC57E6"/>
    <w:rsid w:val="12CA0623"/>
    <w:rsid w:val="134E5148"/>
    <w:rsid w:val="136C4A45"/>
    <w:rsid w:val="14177848"/>
    <w:rsid w:val="1513457B"/>
    <w:rsid w:val="155E6F79"/>
    <w:rsid w:val="166372F4"/>
    <w:rsid w:val="17017F86"/>
    <w:rsid w:val="174A3EE7"/>
    <w:rsid w:val="181A5617"/>
    <w:rsid w:val="194404B7"/>
    <w:rsid w:val="1AF91F35"/>
    <w:rsid w:val="1B6B4471"/>
    <w:rsid w:val="1C154984"/>
    <w:rsid w:val="1D925764"/>
    <w:rsid w:val="1D9C7E3F"/>
    <w:rsid w:val="1E3B1F30"/>
    <w:rsid w:val="1F093E7B"/>
    <w:rsid w:val="20AA64EB"/>
    <w:rsid w:val="20FA7E27"/>
    <w:rsid w:val="23665E23"/>
    <w:rsid w:val="253861AC"/>
    <w:rsid w:val="25FA50CC"/>
    <w:rsid w:val="26F90B1B"/>
    <w:rsid w:val="288851E7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C3497D"/>
    <w:rsid w:val="36317AE8"/>
    <w:rsid w:val="363870C8"/>
    <w:rsid w:val="36B91E78"/>
    <w:rsid w:val="38B469F5"/>
    <w:rsid w:val="38C309B7"/>
    <w:rsid w:val="390F62E6"/>
    <w:rsid w:val="39EA5508"/>
    <w:rsid w:val="3A37783A"/>
    <w:rsid w:val="3C312B01"/>
    <w:rsid w:val="3D744703"/>
    <w:rsid w:val="3DDD7653"/>
    <w:rsid w:val="3DFA20D0"/>
    <w:rsid w:val="3E3D2DA2"/>
    <w:rsid w:val="40A57B10"/>
    <w:rsid w:val="431A0FFA"/>
    <w:rsid w:val="43592A13"/>
    <w:rsid w:val="4374370A"/>
    <w:rsid w:val="44E455DC"/>
    <w:rsid w:val="45294100"/>
    <w:rsid w:val="47330CEC"/>
    <w:rsid w:val="48B00D40"/>
    <w:rsid w:val="49BE0BE3"/>
    <w:rsid w:val="4A0B5270"/>
    <w:rsid w:val="4B410375"/>
    <w:rsid w:val="4CE408E7"/>
    <w:rsid w:val="4DC86A7B"/>
    <w:rsid w:val="4E141480"/>
    <w:rsid w:val="4EEF487A"/>
    <w:rsid w:val="4F147B4F"/>
    <w:rsid w:val="50A70C7B"/>
    <w:rsid w:val="51107348"/>
    <w:rsid w:val="51B10848"/>
    <w:rsid w:val="527C56D7"/>
    <w:rsid w:val="52DD5B0E"/>
    <w:rsid w:val="54141444"/>
    <w:rsid w:val="577F4600"/>
    <w:rsid w:val="591837AA"/>
    <w:rsid w:val="5A641D8D"/>
    <w:rsid w:val="5C4A7CCC"/>
    <w:rsid w:val="5E236314"/>
    <w:rsid w:val="63DA61F5"/>
    <w:rsid w:val="640D3093"/>
    <w:rsid w:val="649E1F82"/>
    <w:rsid w:val="6552263B"/>
    <w:rsid w:val="65A134E8"/>
    <w:rsid w:val="661734D0"/>
    <w:rsid w:val="663F4824"/>
    <w:rsid w:val="6652493B"/>
    <w:rsid w:val="666440DF"/>
    <w:rsid w:val="67226FC5"/>
    <w:rsid w:val="67B745B3"/>
    <w:rsid w:val="6A841BD5"/>
    <w:rsid w:val="6B055E18"/>
    <w:rsid w:val="6E853189"/>
    <w:rsid w:val="6F3E05E1"/>
    <w:rsid w:val="700F5225"/>
    <w:rsid w:val="70515AB5"/>
    <w:rsid w:val="75846F2D"/>
    <w:rsid w:val="75B140B6"/>
    <w:rsid w:val="78112CFA"/>
    <w:rsid w:val="783A50C8"/>
    <w:rsid w:val="78702F84"/>
    <w:rsid w:val="78BF2F9D"/>
    <w:rsid w:val="7B722224"/>
    <w:rsid w:val="7CD0499E"/>
    <w:rsid w:val="7D0D1C4E"/>
    <w:rsid w:val="7E8F2BCB"/>
    <w:rsid w:val="7ED05708"/>
    <w:rsid w:val="7EE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link w:val="23"/>
    <w:qFormat/>
    <w:uiPriority w:val="0"/>
    <w:rPr>
      <w:rFonts w:ascii="黑体" w:hAnsi="Times New Roman" w:eastAsia="黑体" w:cs="Times New Roman"/>
    </w:rPr>
  </w:style>
  <w:style w:type="paragraph" w:styleId="4">
    <w:name w:val="Body Text"/>
    <w:basedOn w:val="1"/>
    <w:link w:val="2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link w:val="25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563C1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Char"/>
    <w:basedOn w:val="14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3">
    <w:name w:val="称呼 Char"/>
    <w:basedOn w:val="14"/>
    <w:link w:val="3"/>
    <w:qFormat/>
    <w:uiPriority w:val="0"/>
    <w:rPr>
      <w:rFonts w:ascii="黑体" w:eastAsia="黑体"/>
      <w:kern w:val="2"/>
      <w:sz w:val="21"/>
      <w:szCs w:val="24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color w:val="000000"/>
      <w:kern w:val="2"/>
      <w:sz w:val="21"/>
    </w:rPr>
  </w:style>
  <w:style w:type="character" w:customStyle="1" w:styleId="26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正文文本缩进 2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28">
    <w:name w:val="标题 Char"/>
    <w:basedOn w:val="14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60</Pages>
  <Words>12738</Words>
  <Characters>14366</Characters>
  <Lines>44</Lines>
  <Paragraphs>35</Paragraphs>
  <TotalTime>0</TotalTime>
  <ScaleCrop>false</ScaleCrop>
  <LinksUpToDate>false</LinksUpToDate>
  <CharactersWithSpaces>16140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2023-10-17T06:42:00Z</dcterms:created>
  <dc:creator>Administrator</dc:creator>
  <cp:lastModifiedBy>一米阳光</cp:lastModifiedBy>
  <cp:lastPrinted>2023-10-17T07:58:00Z</cp:lastPrinted>
  <dcterms:modified xsi:type="dcterms:W3CDTF">2023-10-20T10:03:55Z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99F5E0976E5744A5B72FCA7888A08890_12</vt:lpwstr>
  </property>
</Properties>
</file>